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62F" w:rsidRDefault="001C262F" w:rsidP="001C262F">
      <w:pPr>
        <w:jc w:val="center"/>
        <w:rPr>
          <w:b/>
          <w:sz w:val="32"/>
        </w:rPr>
      </w:pPr>
    </w:p>
    <w:p w:rsidR="001C262F" w:rsidRDefault="001C499E" w:rsidP="001C262F">
      <w:pPr>
        <w:jc w:val="center"/>
        <w:rPr>
          <w:b/>
          <w:sz w:val="32"/>
        </w:rPr>
      </w:pPr>
      <w:proofErr w:type="spellStart"/>
      <w:r>
        <w:rPr>
          <w:b/>
          <w:sz w:val="32"/>
        </w:rPr>
        <w:t>CH</w:t>
      </w:r>
      <w:r w:rsidR="00DD305E">
        <w:rPr>
          <w:b/>
          <w:sz w:val="32"/>
        </w:rPr>
        <w:t>i</w:t>
      </w:r>
      <w:r>
        <w:rPr>
          <w:b/>
          <w:sz w:val="32"/>
        </w:rPr>
        <w:t>C</w:t>
      </w:r>
      <w:proofErr w:type="spellEnd"/>
      <w:r>
        <w:rPr>
          <w:b/>
          <w:sz w:val="32"/>
        </w:rPr>
        <w:t xml:space="preserve"> 201</w:t>
      </w:r>
      <w:r w:rsidR="00957543">
        <w:rPr>
          <w:b/>
          <w:sz w:val="32"/>
        </w:rPr>
        <w:t>3</w:t>
      </w:r>
      <w:r w:rsidR="001C262F">
        <w:rPr>
          <w:b/>
          <w:sz w:val="32"/>
        </w:rPr>
        <w:t xml:space="preserve"> End User Agreement</w:t>
      </w:r>
    </w:p>
    <w:p w:rsidR="001C262F" w:rsidRDefault="001C262F" w:rsidP="001C262F">
      <w:pPr>
        <w:jc w:val="center"/>
        <w:rPr>
          <w:b/>
          <w:sz w:val="32"/>
        </w:rPr>
      </w:pPr>
    </w:p>
    <w:p w:rsidR="001C262F" w:rsidRDefault="001C262F" w:rsidP="001C262F">
      <w:pPr>
        <w:jc w:val="center"/>
        <w:rPr>
          <w:b/>
          <w:sz w:val="32"/>
        </w:rPr>
      </w:pPr>
      <w:r>
        <w:rPr>
          <w:b/>
          <w:sz w:val="32"/>
        </w:rPr>
        <w:t>INSTRUCTIONS for COMPILATION</w:t>
      </w:r>
    </w:p>
    <w:p w:rsidR="001C262F" w:rsidRDefault="001C262F" w:rsidP="001C262F">
      <w:pPr>
        <w:jc w:val="center"/>
        <w:rPr>
          <w:b/>
          <w:sz w:val="32"/>
        </w:rPr>
      </w:pPr>
    </w:p>
    <w:p w:rsidR="001C262F" w:rsidRDefault="001C262F" w:rsidP="001C262F">
      <w:pPr>
        <w:jc w:val="both"/>
        <w:rPr>
          <w:sz w:val="24"/>
        </w:rPr>
      </w:pPr>
    </w:p>
    <w:p w:rsidR="001C262F" w:rsidRDefault="001C262F" w:rsidP="001C262F">
      <w:pPr>
        <w:jc w:val="both"/>
        <w:rPr>
          <w:sz w:val="24"/>
        </w:rPr>
      </w:pPr>
      <w:r>
        <w:rPr>
          <w:sz w:val="24"/>
        </w:rPr>
        <w:t>Please compile and submit the end-user agreement in two original signed copies (this page is NOT part of the agreement).</w:t>
      </w:r>
    </w:p>
    <w:p w:rsidR="001C262F" w:rsidRDefault="001C262F" w:rsidP="001C262F">
      <w:pPr>
        <w:jc w:val="both"/>
        <w:rPr>
          <w:sz w:val="24"/>
        </w:rPr>
      </w:pPr>
    </w:p>
    <w:p w:rsidR="001C262F" w:rsidRDefault="001C262F" w:rsidP="001C262F">
      <w:pPr>
        <w:jc w:val="both"/>
        <w:rPr>
          <w:sz w:val="24"/>
        </w:rPr>
      </w:pPr>
      <w:r>
        <w:rPr>
          <w:sz w:val="24"/>
        </w:rPr>
        <w:t>Please complete the reference (</w:t>
      </w:r>
      <w:r>
        <w:rPr>
          <w:bCs/>
          <w:sz w:val="24"/>
          <w:szCs w:val="24"/>
        </w:rPr>
        <w:t xml:space="preserve">Reference: </w:t>
      </w:r>
      <w:proofErr w:type="spellStart"/>
      <w:r w:rsidR="00DD305E" w:rsidRPr="00DD305E">
        <w:rPr>
          <w:bCs/>
          <w:sz w:val="24"/>
          <w:szCs w:val="24"/>
        </w:rPr>
        <w:t>Europeana</w:t>
      </w:r>
      <w:proofErr w:type="spellEnd"/>
      <w:r w:rsidRPr="00DD305E">
        <w:rPr>
          <w:bCs/>
          <w:sz w:val="24"/>
          <w:szCs w:val="24"/>
        </w:rPr>
        <w:t>/</w:t>
      </w:r>
      <w:proofErr w:type="spellStart"/>
      <w:r w:rsidR="001C499E" w:rsidRPr="00DD305E">
        <w:rPr>
          <w:bCs/>
          <w:sz w:val="24"/>
          <w:szCs w:val="24"/>
        </w:rPr>
        <w:t>CH</w:t>
      </w:r>
      <w:r w:rsidR="00A20FAC">
        <w:rPr>
          <w:bCs/>
          <w:sz w:val="24"/>
          <w:szCs w:val="24"/>
        </w:rPr>
        <w:t>i</w:t>
      </w:r>
      <w:r w:rsidR="001C499E" w:rsidRPr="00DD305E">
        <w:rPr>
          <w:bCs/>
          <w:sz w:val="24"/>
          <w:szCs w:val="24"/>
        </w:rPr>
        <w:t>C</w:t>
      </w:r>
      <w:proofErr w:type="spellEnd"/>
      <w:r w:rsidR="001C499E" w:rsidRPr="00DD305E">
        <w:rPr>
          <w:bCs/>
          <w:sz w:val="24"/>
          <w:szCs w:val="24"/>
        </w:rPr>
        <w:t xml:space="preserve"> 201</w:t>
      </w:r>
      <w:r w:rsidR="00957543">
        <w:rPr>
          <w:bCs/>
          <w:sz w:val="24"/>
          <w:szCs w:val="24"/>
        </w:rPr>
        <w:t>3</w:t>
      </w:r>
      <w:r w:rsidRPr="00DD305E">
        <w:rPr>
          <w:bCs/>
          <w:sz w:val="24"/>
          <w:szCs w:val="24"/>
        </w:rPr>
        <w:t>/</w:t>
      </w:r>
      <w:r w:rsidR="001C499E" w:rsidRPr="00DD305E">
        <w:rPr>
          <w:bCs/>
          <w:sz w:val="24"/>
          <w:szCs w:val="24"/>
        </w:rPr>
        <w:t>End-User</w:t>
      </w:r>
      <w:r>
        <w:rPr>
          <w:sz w:val="24"/>
        </w:rPr>
        <w:t xml:space="preserve">) at the top of page 1 of the contract with the name of your institution. </w:t>
      </w:r>
    </w:p>
    <w:p w:rsidR="001C262F" w:rsidRDefault="001C262F" w:rsidP="001C262F">
      <w:pPr>
        <w:jc w:val="both"/>
        <w:rPr>
          <w:sz w:val="24"/>
        </w:rPr>
      </w:pPr>
    </w:p>
    <w:p w:rsidR="001C262F" w:rsidRDefault="001C262F" w:rsidP="001C262F">
      <w:pPr>
        <w:jc w:val="both"/>
        <w:rPr>
          <w:sz w:val="24"/>
        </w:rPr>
      </w:pPr>
      <w:r>
        <w:rPr>
          <w:sz w:val="24"/>
        </w:rPr>
        <w:t>Each page of the agreement should also be initialed (the person signing the agreement should put his/her initials on each and all pages).</w:t>
      </w:r>
    </w:p>
    <w:p w:rsidR="001C262F" w:rsidRDefault="001C262F" w:rsidP="001C262F">
      <w:pPr>
        <w:jc w:val="both"/>
        <w:rPr>
          <w:sz w:val="24"/>
        </w:rPr>
      </w:pPr>
    </w:p>
    <w:p w:rsidR="001C262F" w:rsidRDefault="001C262F" w:rsidP="001C262F">
      <w:pPr>
        <w:jc w:val="both"/>
        <w:rPr>
          <w:sz w:val="24"/>
        </w:rPr>
      </w:pPr>
      <w:r>
        <w:rPr>
          <w:sz w:val="24"/>
        </w:rPr>
        <w:t>The End-User named must be a legal institution, or a department or section of a named legal institution, not an individual nor a project - the person signing this Agreement should be the person authorized by the institution for such signatures.</w:t>
      </w:r>
    </w:p>
    <w:p w:rsidR="001C262F" w:rsidRDefault="001C262F" w:rsidP="001C262F">
      <w:pPr>
        <w:jc w:val="both"/>
        <w:rPr>
          <w:sz w:val="24"/>
        </w:rPr>
      </w:pPr>
    </w:p>
    <w:p w:rsidR="001C262F" w:rsidRDefault="001C262F" w:rsidP="001C262F">
      <w:pPr>
        <w:jc w:val="both"/>
        <w:rPr>
          <w:sz w:val="24"/>
        </w:rPr>
      </w:pPr>
      <w:r>
        <w:rPr>
          <w:sz w:val="24"/>
        </w:rPr>
        <w:t>In Exhibit A, please tick the boxes for the language resources you are requesting.</w:t>
      </w:r>
    </w:p>
    <w:p w:rsidR="001C262F" w:rsidRDefault="001C262F" w:rsidP="001C262F">
      <w:pPr>
        <w:jc w:val="both"/>
        <w:rPr>
          <w:sz w:val="24"/>
        </w:rPr>
      </w:pPr>
    </w:p>
    <w:p w:rsidR="001C262F" w:rsidRDefault="001C262F" w:rsidP="001C262F">
      <w:pPr>
        <w:jc w:val="both"/>
        <w:rPr>
          <w:sz w:val="24"/>
        </w:rPr>
      </w:pPr>
      <w:r>
        <w:rPr>
          <w:sz w:val="24"/>
        </w:rPr>
        <w:t>In Exhibit B, you must insert the address of the location where the data will be used.</w:t>
      </w:r>
    </w:p>
    <w:p w:rsidR="001C262F" w:rsidRDefault="001C262F" w:rsidP="001C262F">
      <w:pPr>
        <w:jc w:val="both"/>
        <w:rPr>
          <w:sz w:val="24"/>
        </w:rPr>
      </w:pPr>
    </w:p>
    <w:p w:rsidR="001C262F" w:rsidRDefault="001C262F" w:rsidP="001C262F">
      <w:pPr>
        <w:jc w:val="both"/>
        <w:rPr>
          <w:sz w:val="24"/>
        </w:rPr>
      </w:pPr>
      <w:r>
        <w:rPr>
          <w:sz w:val="24"/>
        </w:rPr>
        <w:t>In Exhibit C, indicate clearly which tasks you will be performing. You are only entitled to have access to data for these tasks. If, due to circumstances beyond your control, you are unable to complete any or all of these tasks, you should inform us.</w:t>
      </w:r>
    </w:p>
    <w:p w:rsidR="001C262F" w:rsidRDefault="001C262F" w:rsidP="001C262F">
      <w:pPr>
        <w:jc w:val="both"/>
        <w:rPr>
          <w:sz w:val="24"/>
        </w:rPr>
      </w:pPr>
      <w:r>
        <w:rPr>
          <w:sz w:val="24"/>
        </w:rPr>
        <w:t>If you later decide that you would like to perform an additional task, please inform us and we will send you an addendum to the agreement if additional data is needed.</w:t>
      </w:r>
    </w:p>
    <w:p w:rsidR="001C262F" w:rsidRDefault="001C262F" w:rsidP="001C262F">
      <w:pPr>
        <w:jc w:val="both"/>
        <w:rPr>
          <w:sz w:val="24"/>
        </w:rPr>
      </w:pPr>
    </w:p>
    <w:p w:rsidR="001C262F" w:rsidRDefault="001C262F" w:rsidP="001C262F">
      <w:pPr>
        <w:jc w:val="both"/>
        <w:rPr>
          <w:sz w:val="24"/>
        </w:rPr>
      </w:pPr>
    </w:p>
    <w:p w:rsidR="001C262F" w:rsidRDefault="001C262F" w:rsidP="001C262F">
      <w:pPr>
        <w:jc w:val="both"/>
        <w:rPr>
          <w:sz w:val="24"/>
        </w:rPr>
      </w:pPr>
      <w:r>
        <w:rPr>
          <w:sz w:val="24"/>
        </w:rPr>
        <w:t xml:space="preserve">All forms must be sent </w:t>
      </w:r>
      <w:r w:rsidR="00957543">
        <w:rPr>
          <w:sz w:val="24"/>
        </w:rPr>
        <w:t xml:space="preserve">(scanned) </w:t>
      </w:r>
      <w:r>
        <w:rPr>
          <w:sz w:val="24"/>
        </w:rPr>
        <w:t xml:space="preserve">by </w:t>
      </w:r>
      <w:r w:rsidR="00957543">
        <w:rPr>
          <w:sz w:val="24"/>
        </w:rPr>
        <w:t xml:space="preserve">email to </w:t>
      </w:r>
      <w:hyperlink r:id="rId7" w:history="1">
        <w:r w:rsidR="00957543" w:rsidRPr="00FD6D40">
          <w:rPr>
            <w:rStyle w:val="Hyperlink"/>
            <w:sz w:val="24"/>
          </w:rPr>
          <w:t>vivien.petras@ibi.hu-berlin.de</w:t>
        </w:r>
      </w:hyperlink>
      <w:r w:rsidR="00957543">
        <w:rPr>
          <w:sz w:val="24"/>
        </w:rPr>
        <w:t xml:space="preserve"> or by </w:t>
      </w:r>
      <w:r>
        <w:rPr>
          <w:sz w:val="24"/>
        </w:rPr>
        <w:t>mail to:</w:t>
      </w:r>
    </w:p>
    <w:p w:rsidR="001C262F" w:rsidRDefault="001C262F" w:rsidP="001C262F">
      <w:pPr>
        <w:jc w:val="both"/>
        <w:rPr>
          <w:sz w:val="24"/>
        </w:rPr>
      </w:pPr>
    </w:p>
    <w:p w:rsidR="001C262F" w:rsidRPr="007F0841" w:rsidRDefault="00333BC9" w:rsidP="00333BC9">
      <w:pPr>
        <w:pStyle w:val="StandardWeb"/>
        <w:rPr>
          <w:rFonts w:ascii="Times New Roman" w:hAnsi="Times New Roman" w:cs="Times New Roman"/>
          <w:i/>
          <w:lang w:val="en-GB"/>
        </w:rPr>
      </w:pPr>
      <w:proofErr w:type="gramStart"/>
      <w:r w:rsidRPr="00DD305E">
        <w:rPr>
          <w:rFonts w:ascii="Times New Roman" w:hAnsi="Times New Roman" w:cs="Times New Roman"/>
          <w:i/>
          <w:lang w:val="en-US"/>
        </w:rPr>
        <w:t xml:space="preserve">Vivien </w:t>
      </w:r>
      <w:proofErr w:type="spellStart"/>
      <w:r w:rsidRPr="00DD305E">
        <w:rPr>
          <w:rFonts w:ascii="Times New Roman" w:hAnsi="Times New Roman" w:cs="Times New Roman"/>
          <w:i/>
          <w:lang w:val="en-US"/>
        </w:rPr>
        <w:t>Petras</w:t>
      </w:r>
      <w:proofErr w:type="spellEnd"/>
      <w:r w:rsidRPr="00DD305E">
        <w:rPr>
          <w:rFonts w:ascii="Times New Roman" w:hAnsi="Times New Roman" w:cs="Times New Roman"/>
          <w:i/>
          <w:lang w:val="en-US"/>
        </w:rPr>
        <w:t xml:space="preserve">, PhD </w:t>
      </w:r>
      <w:r w:rsidRPr="00DD305E">
        <w:rPr>
          <w:rFonts w:ascii="Times New Roman" w:hAnsi="Times New Roman" w:cs="Times New Roman"/>
          <w:i/>
          <w:lang w:val="en-US"/>
        </w:rPr>
        <w:br/>
        <w:t xml:space="preserve">Assistant Professor Information Retrieval </w:t>
      </w:r>
      <w:r w:rsidRPr="00DD305E">
        <w:rPr>
          <w:rFonts w:ascii="Times New Roman" w:hAnsi="Times New Roman" w:cs="Times New Roman"/>
          <w:i/>
          <w:lang w:val="en-US"/>
        </w:rPr>
        <w:br/>
        <w:t xml:space="preserve">Berlin School of Library and Information Science </w:t>
      </w:r>
      <w:r w:rsidRPr="00DD305E">
        <w:rPr>
          <w:rFonts w:ascii="Times New Roman" w:hAnsi="Times New Roman" w:cs="Times New Roman"/>
          <w:i/>
          <w:lang w:val="en-US"/>
        </w:rPr>
        <w:br/>
        <w:t>Humboldt</w:t>
      </w:r>
      <w:r w:rsidR="00242813">
        <w:rPr>
          <w:rFonts w:ascii="Times New Roman" w:hAnsi="Times New Roman" w:cs="Times New Roman"/>
          <w:i/>
          <w:lang w:val="en-US"/>
        </w:rPr>
        <w:t>-</w:t>
      </w:r>
      <w:proofErr w:type="spellStart"/>
      <w:r w:rsidR="00242813">
        <w:rPr>
          <w:rFonts w:ascii="Times New Roman" w:hAnsi="Times New Roman" w:cs="Times New Roman"/>
          <w:i/>
          <w:lang w:val="en-US"/>
        </w:rPr>
        <w:t>Universität</w:t>
      </w:r>
      <w:proofErr w:type="spellEnd"/>
      <w:r w:rsidR="00242813">
        <w:rPr>
          <w:rFonts w:ascii="Times New Roman" w:hAnsi="Times New Roman" w:cs="Times New Roman"/>
          <w:i/>
          <w:lang w:val="en-US"/>
        </w:rPr>
        <w:t xml:space="preserve"> </w:t>
      </w:r>
      <w:proofErr w:type="spellStart"/>
      <w:r w:rsidR="00242813">
        <w:rPr>
          <w:rFonts w:ascii="Times New Roman" w:hAnsi="Times New Roman" w:cs="Times New Roman"/>
          <w:i/>
          <w:lang w:val="en-US"/>
        </w:rPr>
        <w:t>zu</w:t>
      </w:r>
      <w:proofErr w:type="spellEnd"/>
      <w:r w:rsidRPr="00DD305E">
        <w:rPr>
          <w:rFonts w:ascii="Times New Roman" w:hAnsi="Times New Roman" w:cs="Times New Roman"/>
          <w:i/>
          <w:lang w:val="en-US"/>
        </w:rPr>
        <w:t xml:space="preserve"> Berlin </w:t>
      </w:r>
      <w:r w:rsidRPr="00DD305E">
        <w:rPr>
          <w:rFonts w:ascii="Times New Roman" w:hAnsi="Times New Roman" w:cs="Times New Roman"/>
          <w:i/>
          <w:lang w:val="en-US"/>
        </w:rPr>
        <w:br/>
      </w:r>
      <w:proofErr w:type="spellStart"/>
      <w:r w:rsidRPr="00DD305E">
        <w:rPr>
          <w:rFonts w:ascii="Times New Roman" w:hAnsi="Times New Roman" w:cs="Times New Roman"/>
          <w:i/>
          <w:lang w:val="en-US"/>
        </w:rPr>
        <w:t>Dorotheenstr</w:t>
      </w:r>
      <w:proofErr w:type="spellEnd"/>
      <w:r w:rsidRPr="00DD305E">
        <w:rPr>
          <w:rFonts w:ascii="Times New Roman" w:hAnsi="Times New Roman" w:cs="Times New Roman"/>
          <w:i/>
          <w:lang w:val="en-US"/>
        </w:rPr>
        <w:t>.</w:t>
      </w:r>
      <w:proofErr w:type="gramEnd"/>
      <w:r w:rsidRPr="00DD305E">
        <w:rPr>
          <w:rFonts w:ascii="Times New Roman" w:hAnsi="Times New Roman" w:cs="Times New Roman"/>
          <w:i/>
          <w:lang w:val="en-US"/>
        </w:rPr>
        <w:t xml:space="preserve"> 26, 10117 Berlin, Germany </w:t>
      </w:r>
      <w:r w:rsidRPr="00DD305E">
        <w:rPr>
          <w:rFonts w:ascii="Times New Roman" w:hAnsi="Times New Roman" w:cs="Times New Roman"/>
          <w:i/>
          <w:lang w:val="en-US"/>
        </w:rPr>
        <w:br/>
      </w:r>
      <w:r w:rsidRPr="00DD305E">
        <w:rPr>
          <w:rFonts w:ascii="Times New Roman" w:hAnsi="Times New Roman" w:cs="Times New Roman"/>
          <w:i/>
          <w:lang w:val="en-US"/>
        </w:rPr>
        <w:br/>
        <w:t xml:space="preserve">Tel: +49 30 2093-4325 </w:t>
      </w:r>
      <w:r w:rsidRPr="00DD305E">
        <w:rPr>
          <w:rFonts w:ascii="Times New Roman" w:hAnsi="Times New Roman" w:cs="Times New Roman"/>
          <w:i/>
          <w:lang w:val="en-US"/>
        </w:rPr>
        <w:br/>
        <w:t>Fax: +49 30 2093-4335</w:t>
      </w:r>
    </w:p>
    <w:p w:rsidR="001C262F" w:rsidRDefault="001C262F" w:rsidP="001C262F">
      <w:pPr>
        <w:pStyle w:val="StandardWeb"/>
        <w:jc w:val="center"/>
        <w:rPr>
          <w:rFonts w:ascii="Times New Roman" w:hAnsi="Times New Roman" w:cs="Times New Roman"/>
          <w:i/>
        </w:rPr>
      </w:pPr>
    </w:p>
    <w:p w:rsidR="001C262F" w:rsidRDefault="001C262F" w:rsidP="001C262F">
      <w:pPr>
        <w:pStyle w:val="StandardWeb"/>
        <w:jc w:val="center"/>
        <w:rPr>
          <w:rFonts w:ascii="Times New Roman" w:hAnsi="Times New Roman" w:cs="Times New Roman"/>
        </w:rPr>
        <w:sectPr w:rsidR="001C262F" w:rsidSect="00DD305E">
          <w:headerReference w:type="default" r:id="rId8"/>
          <w:footerReference w:type="even" r:id="rId9"/>
          <w:footerReference w:type="default" r:id="rId10"/>
          <w:headerReference w:type="first" r:id="rId11"/>
          <w:footerReference w:type="first" r:id="rId12"/>
          <w:pgSz w:w="11906" w:h="16838"/>
          <w:pgMar w:top="1418" w:right="1418" w:bottom="1418" w:left="1418" w:header="720" w:footer="720" w:gutter="0"/>
          <w:pgNumType w:start="1"/>
          <w:cols w:space="720"/>
          <w:titlePg/>
        </w:sectPr>
      </w:pPr>
      <w:r>
        <w:rPr>
          <w:rFonts w:ascii="Times New Roman" w:hAnsi="Times New Roman" w:cs="Times New Roman"/>
        </w:rPr>
        <w:br/>
      </w:r>
    </w:p>
    <w:p w:rsidR="00242813" w:rsidRDefault="00242813" w:rsidP="001C262F">
      <w:pPr>
        <w:jc w:val="center"/>
        <w:rPr>
          <w:b/>
          <w:sz w:val="32"/>
        </w:rPr>
      </w:pPr>
    </w:p>
    <w:p w:rsidR="001C262F" w:rsidRDefault="00F853A8" w:rsidP="001C262F">
      <w:pPr>
        <w:jc w:val="center"/>
        <w:rPr>
          <w:b/>
          <w:sz w:val="32"/>
        </w:rPr>
      </w:pPr>
      <w:r>
        <w:rPr>
          <w:b/>
          <w:noProof/>
          <w:sz w:val="32"/>
          <w:lang w:val="de-DE" w:eastAsia="de-DE"/>
        </w:rPr>
        <w:drawing>
          <wp:inline distT="0" distB="0" distL="0" distR="0">
            <wp:extent cx="1104900" cy="11049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ef-initiative-logo.pn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05491" cy="1105491"/>
                    </a:xfrm>
                    <a:prstGeom prst="rect">
                      <a:avLst/>
                    </a:prstGeom>
                  </pic:spPr>
                </pic:pic>
              </a:graphicData>
            </a:graphic>
          </wp:inline>
        </w:drawing>
      </w:r>
    </w:p>
    <w:p w:rsidR="001C262F" w:rsidRDefault="001C262F" w:rsidP="001C262F">
      <w:pPr>
        <w:jc w:val="center"/>
        <w:rPr>
          <w:b/>
          <w:sz w:val="32"/>
        </w:rPr>
      </w:pPr>
      <w:r>
        <w:rPr>
          <w:b/>
          <w:sz w:val="32"/>
        </w:rPr>
        <w:t>Cross- Language</w:t>
      </w:r>
      <w:r w:rsidR="00B65C4B">
        <w:rPr>
          <w:b/>
          <w:sz w:val="32"/>
        </w:rPr>
        <w:t xml:space="preserve"> </w:t>
      </w:r>
      <w:r>
        <w:rPr>
          <w:b/>
          <w:sz w:val="32"/>
        </w:rPr>
        <w:t xml:space="preserve">Evaluation Forum </w:t>
      </w:r>
    </w:p>
    <w:p w:rsidR="001C262F" w:rsidRDefault="001C262F" w:rsidP="001C262F">
      <w:pPr>
        <w:jc w:val="center"/>
        <w:rPr>
          <w:b/>
          <w:sz w:val="32"/>
        </w:rPr>
      </w:pPr>
    </w:p>
    <w:p w:rsidR="001C262F" w:rsidRPr="00A20FAC" w:rsidRDefault="001C262F" w:rsidP="001C262F">
      <w:pPr>
        <w:jc w:val="center"/>
        <w:rPr>
          <w:b/>
          <w:sz w:val="32"/>
          <w:szCs w:val="32"/>
        </w:rPr>
      </w:pPr>
      <w:r w:rsidRPr="00A20FAC">
        <w:rPr>
          <w:b/>
          <w:sz w:val="32"/>
          <w:szCs w:val="32"/>
        </w:rPr>
        <w:t>LANGUAGE RESOURCES</w:t>
      </w:r>
      <w:r w:rsidR="00A20FAC" w:rsidRPr="00A20FAC">
        <w:rPr>
          <w:b/>
          <w:sz w:val="32"/>
          <w:szCs w:val="32"/>
        </w:rPr>
        <w:t xml:space="preserve"> </w:t>
      </w:r>
      <w:r w:rsidRPr="00A20FAC">
        <w:rPr>
          <w:b/>
          <w:sz w:val="32"/>
          <w:szCs w:val="32"/>
        </w:rPr>
        <w:t>END-USER AGREEMENT</w:t>
      </w:r>
    </w:p>
    <w:p w:rsidR="00A20FAC" w:rsidRDefault="00A20FAC" w:rsidP="001C262F">
      <w:pPr>
        <w:jc w:val="center"/>
        <w:rPr>
          <w:b/>
          <w:sz w:val="28"/>
        </w:rPr>
      </w:pPr>
    </w:p>
    <w:p w:rsidR="001C262F" w:rsidRDefault="001C262F" w:rsidP="001C262F">
      <w:pPr>
        <w:jc w:val="center"/>
        <w:rPr>
          <w:b/>
          <w:sz w:val="28"/>
        </w:rPr>
      </w:pPr>
      <w:r>
        <w:rPr>
          <w:b/>
          <w:sz w:val="28"/>
        </w:rPr>
        <w:t xml:space="preserve">(Reference: </w:t>
      </w:r>
      <w:r w:rsidR="00DD305E">
        <w:rPr>
          <w:b/>
          <w:sz w:val="28"/>
        </w:rPr>
        <w:t>EUROPEANA-CLEF</w:t>
      </w:r>
      <w:r w:rsidRPr="00DD305E">
        <w:rPr>
          <w:b/>
          <w:sz w:val="28"/>
        </w:rPr>
        <w:t>/C</w:t>
      </w:r>
      <w:r w:rsidR="00A36020" w:rsidRPr="00DD305E">
        <w:rPr>
          <w:b/>
          <w:sz w:val="28"/>
        </w:rPr>
        <w:t>H</w:t>
      </w:r>
      <w:r w:rsidR="00DD305E">
        <w:rPr>
          <w:b/>
          <w:sz w:val="28"/>
        </w:rPr>
        <w:t>i</w:t>
      </w:r>
      <w:r w:rsidR="00A36020" w:rsidRPr="00DD305E">
        <w:rPr>
          <w:b/>
          <w:sz w:val="28"/>
        </w:rPr>
        <w:t>C201</w:t>
      </w:r>
      <w:r w:rsidR="00957543">
        <w:rPr>
          <w:b/>
          <w:sz w:val="28"/>
        </w:rPr>
        <w:t>3</w:t>
      </w:r>
      <w:r w:rsidRPr="00DD305E">
        <w:rPr>
          <w:b/>
          <w:i/>
          <w:iCs/>
          <w:sz w:val="28"/>
        </w:rPr>
        <w:t>/</w:t>
      </w:r>
      <w:r w:rsidRPr="00AC6A41">
        <w:rPr>
          <w:b/>
          <w:i/>
          <w:iCs/>
          <w:sz w:val="28"/>
        </w:rPr>
        <w:t xml:space="preserve"> </w:t>
      </w:r>
      <w:r w:rsidRPr="00242813">
        <w:rPr>
          <w:bCs/>
          <w:i/>
          <w:iCs/>
          <w:sz w:val="28"/>
          <w:highlight w:val="yellow"/>
        </w:rPr>
        <w:t>Name of End-User</w:t>
      </w:r>
      <w:r>
        <w:rPr>
          <w:b/>
          <w:sz w:val="28"/>
        </w:rPr>
        <w:t>)</w:t>
      </w:r>
    </w:p>
    <w:p w:rsidR="001C262F" w:rsidRDefault="001C262F" w:rsidP="001C262F">
      <w:pPr>
        <w:jc w:val="both"/>
        <w:rPr>
          <w:b/>
        </w:rPr>
      </w:pPr>
    </w:p>
    <w:p w:rsidR="00A20FAC" w:rsidRDefault="00A20FAC" w:rsidP="001C262F">
      <w:pPr>
        <w:jc w:val="both"/>
        <w:rPr>
          <w:b/>
        </w:rPr>
      </w:pPr>
    </w:p>
    <w:p w:rsidR="001C262F" w:rsidRDefault="001C262F" w:rsidP="001C262F">
      <w:pPr>
        <w:jc w:val="both"/>
        <w:rPr>
          <w:b/>
        </w:rPr>
      </w:pPr>
      <w:r>
        <w:rPr>
          <w:b/>
        </w:rPr>
        <w:t xml:space="preserve">This agreement is made by and between: </w:t>
      </w:r>
    </w:p>
    <w:p w:rsidR="001C262F" w:rsidRDefault="001C262F" w:rsidP="001C262F">
      <w:pPr>
        <w:jc w:val="both"/>
        <w:rPr>
          <w:b/>
        </w:rPr>
      </w:pPr>
    </w:p>
    <w:p w:rsidR="001C262F" w:rsidRDefault="001C262F" w:rsidP="001C262F">
      <w:pPr>
        <w:jc w:val="both"/>
      </w:pPr>
      <w:r w:rsidRPr="00242813">
        <w:rPr>
          <w:highlight w:val="yellow"/>
        </w:rPr>
        <w:t>…………………………………………………………………………………………………………………….</w:t>
      </w:r>
      <w:r>
        <w:t>.</w:t>
      </w:r>
    </w:p>
    <w:p w:rsidR="001C262F" w:rsidRDefault="001C262F" w:rsidP="001C262F">
      <w:pPr>
        <w:jc w:val="both"/>
      </w:pPr>
      <w:r>
        <w:t>(</w:t>
      </w:r>
      <w:proofErr w:type="gramStart"/>
      <w:r>
        <w:t>hereinafter</w:t>
      </w:r>
      <w:proofErr w:type="gramEnd"/>
      <w:r>
        <w:t xml:space="preserve"> called END-USER), having its principal place of business at: </w:t>
      </w:r>
    </w:p>
    <w:p w:rsidR="001C262F" w:rsidRDefault="001C262F" w:rsidP="001C262F">
      <w:pPr>
        <w:jc w:val="both"/>
      </w:pPr>
    </w:p>
    <w:p w:rsidR="001C262F" w:rsidRDefault="001C262F" w:rsidP="001C262F">
      <w:pPr>
        <w:jc w:val="both"/>
      </w:pPr>
      <w:r w:rsidRPr="00242813">
        <w:rPr>
          <w:highlight w:val="yellow"/>
        </w:rPr>
        <w:t>……………………………………………………………………………………………………………………..</w:t>
      </w:r>
    </w:p>
    <w:p w:rsidR="001C262F" w:rsidRDefault="001C262F" w:rsidP="001C262F">
      <w:pPr>
        <w:jc w:val="both"/>
      </w:pPr>
    </w:p>
    <w:p w:rsidR="001C262F" w:rsidRDefault="001C262F" w:rsidP="001C262F">
      <w:pPr>
        <w:jc w:val="both"/>
      </w:pPr>
      <w:r>
        <w:t>AND</w:t>
      </w:r>
      <w:r w:rsidR="00DD305E">
        <w:t xml:space="preserve"> EUROPEANA and CLEF </w:t>
      </w:r>
    </w:p>
    <w:p w:rsidR="001C262F" w:rsidRDefault="001C262F" w:rsidP="001C262F"/>
    <w:p w:rsidR="001C262F" w:rsidRDefault="001C262F" w:rsidP="001C262F">
      <w:pPr>
        <w:jc w:val="both"/>
        <w:rPr>
          <w:b/>
        </w:rPr>
      </w:pPr>
      <w:proofErr w:type="gramStart"/>
      <w:r>
        <w:rPr>
          <w:b/>
        </w:rPr>
        <w:t>whereby</w:t>
      </w:r>
      <w:proofErr w:type="gramEnd"/>
      <w:r>
        <w:rPr>
          <w:b/>
        </w:rPr>
        <w:t xml:space="preserve"> it is agreed as follows:</w:t>
      </w:r>
    </w:p>
    <w:p w:rsidR="001C262F" w:rsidRDefault="001C262F" w:rsidP="001C262F">
      <w:pPr>
        <w:jc w:val="both"/>
        <w:rPr>
          <w:b/>
        </w:rPr>
      </w:pPr>
    </w:p>
    <w:p w:rsidR="001C262F" w:rsidRDefault="001C262F" w:rsidP="001C262F">
      <w:pPr>
        <w:numPr>
          <w:ilvl w:val="0"/>
          <w:numId w:val="1"/>
        </w:numPr>
        <w:jc w:val="both"/>
      </w:pPr>
      <w:r>
        <w:rPr>
          <w:b/>
        </w:rPr>
        <w:t>Language Resources</w:t>
      </w:r>
      <w:r>
        <w:t xml:space="preserve">, object of this Agreement, for which </w:t>
      </w:r>
      <w:r w:rsidR="00DD305E">
        <w:t>EUROPEANA</w:t>
      </w:r>
      <w:r w:rsidR="001C499E" w:rsidRPr="00DD305E">
        <w:t xml:space="preserve"> </w:t>
      </w:r>
      <w:r w:rsidRPr="00DD305E">
        <w:t>or CLEF</w:t>
      </w:r>
      <w:r w:rsidRPr="00E95EDA">
        <w:t xml:space="preserve"> </w:t>
      </w:r>
      <w:r>
        <w:t>obtained distribution rights from the rightful holders (hereinafter called PROVIDERS) for the use within the CLEF evaluation campaigns, are described in Exhibit A.</w:t>
      </w:r>
    </w:p>
    <w:p w:rsidR="001C262F" w:rsidRDefault="001C262F" w:rsidP="001C262F">
      <w:pPr>
        <w:numPr>
          <w:ilvl w:val="12"/>
          <w:numId w:val="0"/>
        </w:numPr>
        <w:ind w:left="283" w:hanging="283"/>
        <w:jc w:val="both"/>
      </w:pPr>
    </w:p>
    <w:p w:rsidR="001C262F" w:rsidRDefault="001C262F" w:rsidP="001C262F">
      <w:pPr>
        <w:numPr>
          <w:ilvl w:val="0"/>
          <w:numId w:val="2"/>
        </w:numPr>
        <w:jc w:val="both"/>
      </w:pPr>
      <w:r>
        <w:t xml:space="preserve">The site of use of the </w:t>
      </w:r>
      <w:r>
        <w:rPr>
          <w:b/>
        </w:rPr>
        <w:t>Language Resources</w:t>
      </w:r>
      <w:r>
        <w:t xml:space="preserve"> is mentioned in Exhibit B.</w:t>
      </w:r>
    </w:p>
    <w:p w:rsidR="001C262F" w:rsidRDefault="001C262F" w:rsidP="001C262F">
      <w:pPr>
        <w:numPr>
          <w:ilvl w:val="12"/>
          <w:numId w:val="0"/>
        </w:numPr>
        <w:ind w:left="283" w:hanging="283"/>
        <w:jc w:val="both"/>
      </w:pPr>
    </w:p>
    <w:p w:rsidR="001C262F" w:rsidRDefault="001C262F" w:rsidP="001C262F">
      <w:pPr>
        <w:numPr>
          <w:ilvl w:val="0"/>
          <w:numId w:val="2"/>
        </w:numPr>
        <w:jc w:val="both"/>
      </w:pPr>
      <w:r>
        <w:t xml:space="preserve">Within this Agreement </w:t>
      </w:r>
      <w:r w:rsidR="00DD305E">
        <w:t>EUROPEANA / CLEF</w:t>
      </w:r>
      <w:r>
        <w:t xml:space="preserve"> grants </w:t>
      </w:r>
      <w:r>
        <w:rPr>
          <w:caps/>
        </w:rPr>
        <w:t>End-User</w:t>
      </w:r>
      <w:r>
        <w:t xml:space="preserve">, engaged in </w:t>
      </w:r>
      <w:r>
        <w:rPr>
          <w:i/>
        </w:rPr>
        <w:t xml:space="preserve">bona fide </w:t>
      </w:r>
      <w:r>
        <w:t xml:space="preserve">language engineering research, the non-exclusive right to use the </w:t>
      </w:r>
      <w:r>
        <w:rPr>
          <w:b/>
        </w:rPr>
        <w:t>Language Resources</w:t>
      </w:r>
      <w:r>
        <w:t>, exclusively for the purposes of system evaluation within the CLEF campaign for 20</w:t>
      </w:r>
      <w:r w:rsidR="001C499E">
        <w:t>1</w:t>
      </w:r>
      <w:r w:rsidR="00957543">
        <w:t>3</w:t>
      </w:r>
      <w:r>
        <w:t>.</w:t>
      </w:r>
    </w:p>
    <w:p w:rsidR="001C262F" w:rsidRDefault="001C262F" w:rsidP="001C262F">
      <w:pPr>
        <w:keepNext/>
        <w:numPr>
          <w:ilvl w:val="12"/>
          <w:numId w:val="0"/>
        </w:numPr>
        <w:ind w:left="283" w:hanging="283"/>
        <w:jc w:val="both"/>
      </w:pPr>
    </w:p>
    <w:p w:rsidR="001C262F" w:rsidRDefault="001C262F" w:rsidP="001C262F">
      <w:pPr>
        <w:numPr>
          <w:ilvl w:val="0"/>
          <w:numId w:val="2"/>
        </w:numPr>
        <w:jc w:val="both"/>
      </w:pPr>
      <w:r>
        <w:rPr>
          <w:caps/>
        </w:rPr>
        <w:t>End-User</w:t>
      </w:r>
      <w:r>
        <w:t xml:space="preserve"> is not permitted to reproduce the </w:t>
      </w:r>
      <w:r>
        <w:rPr>
          <w:b/>
        </w:rPr>
        <w:t xml:space="preserve">Language Resources </w:t>
      </w:r>
      <w:r>
        <w:t xml:space="preserve">for commercial or distribution purposes and to commercialize (or distribute for free) in any form or by any means the </w:t>
      </w:r>
      <w:r>
        <w:rPr>
          <w:b/>
        </w:rPr>
        <w:t xml:space="preserve">Language Resources </w:t>
      </w:r>
      <w:r>
        <w:t>or any derivative product or services based on all or a substantial part of it. Summaries, analyses and interpretations of the linguistic properties of the information may be derived and published, provided it is not possible to reconstruct the information from these summaries. Small excerpts of the information may be displayed to others or published in a scientific or technical context, solely for the purpose of describing the research and development and related issues. Any such use shall not infringe on the rights of any third party including, but limited to, the authors and publishers of the excerpts.</w:t>
      </w:r>
    </w:p>
    <w:p w:rsidR="001C262F" w:rsidRDefault="001C262F" w:rsidP="001C262F">
      <w:pPr>
        <w:keepNext/>
        <w:numPr>
          <w:ilvl w:val="12"/>
          <w:numId w:val="0"/>
        </w:numPr>
        <w:ind w:left="283" w:hanging="283"/>
        <w:jc w:val="both"/>
      </w:pPr>
    </w:p>
    <w:p w:rsidR="001C262F" w:rsidRDefault="00DD305E" w:rsidP="001C262F">
      <w:pPr>
        <w:numPr>
          <w:ilvl w:val="0"/>
          <w:numId w:val="2"/>
        </w:numPr>
        <w:jc w:val="both"/>
      </w:pPr>
      <w:r w:rsidRPr="00DD305E">
        <w:rPr>
          <w:caps/>
        </w:rPr>
        <w:t>Europeana</w:t>
      </w:r>
      <w:r w:rsidR="001C499E" w:rsidRPr="00DD305E">
        <w:rPr>
          <w:caps/>
        </w:rPr>
        <w:t xml:space="preserve"> / </w:t>
      </w:r>
      <w:r w:rsidR="001C262F" w:rsidRPr="00DD305E">
        <w:rPr>
          <w:caps/>
        </w:rPr>
        <w:t>CLEF</w:t>
      </w:r>
      <w:r w:rsidR="001C262F">
        <w:t xml:space="preserve"> grants </w:t>
      </w:r>
      <w:r w:rsidR="001C262F">
        <w:rPr>
          <w:caps/>
        </w:rPr>
        <w:t>End-User</w:t>
      </w:r>
      <w:r w:rsidR="001C262F">
        <w:t xml:space="preserve"> the right to reproduce the </w:t>
      </w:r>
      <w:r w:rsidR="001C262F">
        <w:rPr>
          <w:b/>
        </w:rPr>
        <w:t xml:space="preserve">Language Resources </w:t>
      </w:r>
      <w:r w:rsidR="001C262F">
        <w:t xml:space="preserve">temporarily or permanently, to translate, adapt, arrange and modify by any means the </w:t>
      </w:r>
      <w:r w:rsidR="001C262F">
        <w:rPr>
          <w:b/>
        </w:rPr>
        <w:t>Language Resources</w:t>
      </w:r>
      <w:r w:rsidR="001C262F">
        <w:t xml:space="preserve">, if one or all of these acts are necessary to access and make the agreed use of the contents of the </w:t>
      </w:r>
      <w:r w:rsidR="001C262F">
        <w:rPr>
          <w:b/>
        </w:rPr>
        <w:t>Language Resources</w:t>
      </w:r>
      <w:r w:rsidR="001C262F">
        <w:t xml:space="preserve">. </w:t>
      </w:r>
      <w:r w:rsidR="001C262F">
        <w:rPr>
          <w:caps/>
        </w:rPr>
        <w:t>End-User</w:t>
      </w:r>
      <w:r w:rsidR="001C262F">
        <w:t xml:space="preserve"> is permitted to make a copy of the </w:t>
      </w:r>
      <w:r w:rsidR="001C262F">
        <w:rPr>
          <w:b/>
        </w:rPr>
        <w:t xml:space="preserve">Language Resources </w:t>
      </w:r>
      <w:r w:rsidR="001C262F">
        <w:t>for purposes of archiving only.</w:t>
      </w:r>
    </w:p>
    <w:p w:rsidR="001C262F" w:rsidRDefault="001C262F" w:rsidP="001C262F">
      <w:pPr>
        <w:numPr>
          <w:ilvl w:val="12"/>
          <w:numId w:val="0"/>
        </w:numPr>
        <w:ind w:left="283" w:hanging="283"/>
        <w:jc w:val="both"/>
      </w:pPr>
    </w:p>
    <w:p w:rsidR="001C262F" w:rsidRDefault="001C262F" w:rsidP="001C262F">
      <w:pPr>
        <w:numPr>
          <w:ilvl w:val="0"/>
          <w:numId w:val="2"/>
        </w:numPr>
        <w:jc w:val="both"/>
      </w:pPr>
      <w:r>
        <w:t xml:space="preserve">Without prejudice to the other provisions, the rights referred to herein shall be non transferable to any other entity. The </w:t>
      </w:r>
      <w:r>
        <w:rPr>
          <w:b/>
        </w:rPr>
        <w:t>Language Resources</w:t>
      </w:r>
      <w:r>
        <w:t xml:space="preserve"> shall not be transferred to or accessed from any other site.</w:t>
      </w:r>
    </w:p>
    <w:p w:rsidR="001C262F" w:rsidRDefault="001C262F" w:rsidP="001C262F">
      <w:pPr>
        <w:numPr>
          <w:ilvl w:val="12"/>
          <w:numId w:val="0"/>
        </w:numPr>
        <w:ind w:left="283" w:hanging="283"/>
        <w:jc w:val="both"/>
      </w:pPr>
    </w:p>
    <w:p w:rsidR="001C262F" w:rsidRDefault="001C262F" w:rsidP="001C262F">
      <w:pPr>
        <w:numPr>
          <w:ilvl w:val="0"/>
          <w:numId w:val="2"/>
        </w:numPr>
        <w:jc w:val="both"/>
      </w:pPr>
      <w:r>
        <w:rPr>
          <w:caps/>
        </w:rPr>
        <w:t>End-User</w:t>
      </w:r>
      <w:r>
        <w:t xml:space="preserve"> acquires no ownership, rights or title in all or any parts of the </w:t>
      </w:r>
      <w:r>
        <w:rPr>
          <w:b/>
        </w:rPr>
        <w:t>Language Resources</w:t>
      </w:r>
      <w:r>
        <w:t>.</w:t>
      </w:r>
    </w:p>
    <w:p w:rsidR="001C262F" w:rsidRDefault="001C262F" w:rsidP="001C262F">
      <w:pPr>
        <w:numPr>
          <w:ilvl w:val="12"/>
          <w:numId w:val="0"/>
        </w:numPr>
        <w:ind w:left="283" w:hanging="283"/>
        <w:jc w:val="both"/>
      </w:pPr>
    </w:p>
    <w:p w:rsidR="001C262F" w:rsidRDefault="00DD305E" w:rsidP="001C262F">
      <w:pPr>
        <w:numPr>
          <w:ilvl w:val="0"/>
          <w:numId w:val="2"/>
        </w:numPr>
        <w:jc w:val="both"/>
      </w:pPr>
      <w:r w:rsidRPr="00DD305E">
        <w:t>EUROPEANA</w:t>
      </w:r>
      <w:r w:rsidR="001C499E" w:rsidRPr="00DD305E">
        <w:rPr>
          <w:caps/>
        </w:rPr>
        <w:t xml:space="preserve"> / </w:t>
      </w:r>
      <w:r w:rsidR="001C262F" w:rsidRPr="00DD305E">
        <w:rPr>
          <w:caps/>
        </w:rPr>
        <w:t>CLEF</w:t>
      </w:r>
      <w:r w:rsidR="001C262F">
        <w:t xml:space="preserve"> and </w:t>
      </w:r>
      <w:r w:rsidR="001C262F">
        <w:rPr>
          <w:caps/>
        </w:rPr>
        <w:t>PROVIDERS</w:t>
      </w:r>
      <w:r w:rsidR="001C262F">
        <w:t xml:space="preserve"> accept no responsibility for the accuracy or completeness of the data or for the consequences of their use. CLEF</w:t>
      </w:r>
      <w:r>
        <w:t>; EUROPEANA</w:t>
      </w:r>
      <w:r w:rsidR="001C262F">
        <w:t xml:space="preserve"> and </w:t>
      </w:r>
      <w:r w:rsidR="001C262F">
        <w:rPr>
          <w:caps/>
        </w:rPr>
        <w:t>PROVIDERS</w:t>
      </w:r>
      <w:r w:rsidR="001C262F">
        <w:t xml:space="preserve"> give no warranty for </w:t>
      </w:r>
      <w:proofErr w:type="spellStart"/>
      <w:r w:rsidR="001C262F">
        <w:t>merchantibility</w:t>
      </w:r>
      <w:proofErr w:type="spellEnd"/>
      <w:r w:rsidR="001C262F">
        <w:t xml:space="preserve"> and/or fitness for a particular purpose of the </w:t>
      </w:r>
      <w:r w:rsidR="001C262F">
        <w:rPr>
          <w:b/>
        </w:rPr>
        <w:t>Language Resources.</w:t>
      </w:r>
    </w:p>
    <w:p w:rsidR="001C262F" w:rsidRDefault="001C262F" w:rsidP="001C262F">
      <w:pPr>
        <w:numPr>
          <w:ilvl w:val="12"/>
          <w:numId w:val="0"/>
        </w:numPr>
        <w:ind w:left="283" w:hanging="283"/>
        <w:jc w:val="both"/>
      </w:pPr>
    </w:p>
    <w:p w:rsidR="00242813" w:rsidRPr="00242813" w:rsidRDefault="00242813" w:rsidP="00242813">
      <w:pPr>
        <w:ind w:left="283"/>
        <w:jc w:val="both"/>
      </w:pPr>
    </w:p>
    <w:p w:rsidR="00242813" w:rsidRDefault="00242813" w:rsidP="00242813">
      <w:pPr>
        <w:pStyle w:val="Listenabsatz"/>
        <w:rPr>
          <w:caps/>
        </w:rPr>
      </w:pPr>
    </w:p>
    <w:p w:rsidR="001C262F" w:rsidRDefault="001C262F" w:rsidP="001C262F">
      <w:pPr>
        <w:numPr>
          <w:ilvl w:val="0"/>
          <w:numId w:val="2"/>
        </w:numPr>
        <w:jc w:val="both"/>
      </w:pPr>
      <w:r>
        <w:rPr>
          <w:caps/>
        </w:rPr>
        <w:t>End-User</w:t>
      </w:r>
      <w:r>
        <w:t xml:space="preserve"> shall</w:t>
      </w:r>
      <w:r w:rsidR="001C499E">
        <w:t xml:space="preserve"> give appropriate references to </w:t>
      </w:r>
      <w:r>
        <w:rPr>
          <w:caps/>
        </w:rPr>
        <w:t xml:space="preserve">CLEF as well as </w:t>
      </w:r>
      <w:r w:rsidR="00DD305E">
        <w:t>EUROPEANA</w:t>
      </w:r>
      <w:r>
        <w:t xml:space="preserve"> in scholarly literature when the </w:t>
      </w:r>
      <w:r>
        <w:rPr>
          <w:b/>
        </w:rPr>
        <w:t>Language Resources</w:t>
      </w:r>
      <w:r>
        <w:t xml:space="preserve"> are mentioned.</w:t>
      </w:r>
    </w:p>
    <w:p w:rsidR="001C262F" w:rsidRDefault="001C262F" w:rsidP="001C262F">
      <w:pPr>
        <w:numPr>
          <w:ilvl w:val="12"/>
          <w:numId w:val="0"/>
        </w:numPr>
        <w:ind w:left="283" w:hanging="283"/>
      </w:pPr>
    </w:p>
    <w:p w:rsidR="001C262F" w:rsidRDefault="001C262F" w:rsidP="001C262F">
      <w:pPr>
        <w:numPr>
          <w:ilvl w:val="0"/>
          <w:numId w:val="2"/>
        </w:numPr>
        <w:jc w:val="both"/>
      </w:pPr>
      <w:r>
        <w:rPr>
          <w:caps/>
        </w:rPr>
        <w:t>End-User</w:t>
      </w:r>
      <w:r>
        <w:t xml:space="preserve"> shall not use the name of </w:t>
      </w:r>
      <w:r w:rsidR="00DD305E">
        <w:t>EUROPEANA;</w:t>
      </w:r>
      <w:r w:rsidR="00DD305E">
        <w:rPr>
          <w:caps/>
        </w:rPr>
        <w:t xml:space="preserve"> </w:t>
      </w:r>
      <w:r>
        <w:rPr>
          <w:caps/>
        </w:rPr>
        <w:t>CLEF</w:t>
      </w:r>
      <w:r>
        <w:t xml:space="preserve"> </w:t>
      </w:r>
      <w:proofErr w:type="gramStart"/>
      <w:r>
        <w:t>nor</w:t>
      </w:r>
      <w:proofErr w:type="gramEnd"/>
      <w:r>
        <w:t xml:space="preserve"> the names of PROVIDERS in any publication in any manner that would imply an endorsement of </w:t>
      </w:r>
      <w:r>
        <w:rPr>
          <w:caps/>
        </w:rPr>
        <w:t>End-User</w:t>
      </w:r>
      <w:r>
        <w:t xml:space="preserve"> or any product or service offered by </w:t>
      </w:r>
      <w:r>
        <w:rPr>
          <w:caps/>
        </w:rPr>
        <w:t>End-User</w:t>
      </w:r>
      <w:r>
        <w:t>.</w:t>
      </w:r>
    </w:p>
    <w:p w:rsidR="001C262F" w:rsidRDefault="001C262F" w:rsidP="001C262F">
      <w:pPr>
        <w:numPr>
          <w:ilvl w:val="12"/>
          <w:numId w:val="0"/>
        </w:numPr>
        <w:ind w:left="283" w:hanging="283"/>
        <w:jc w:val="both"/>
      </w:pPr>
    </w:p>
    <w:p w:rsidR="001C262F" w:rsidRDefault="001C262F" w:rsidP="001C262F">
      <w:pPr>
        <w:numPr>
          <w:ilvl w:val="0"/>
          <w:numId w:val="2"/>
        </w:numPr>
        <w:jc w:val="both"/>
      </w:pPr>
      <w:r>
        <w:t>END-USER has no right or authority to incur, assume or create, in writing or otherwise, any warranty, liability or other obligation of any kind, express or implied, in the name of or on behalf of CLEF, it being intended that each party shall remain an independent contractor responsible for its own actions.</w:t>
      </w:r>
    </w:p>
    <w:p w:rsidR="001C262F" w:rsidRDefault="001C262F" w:rsidP="001C262F">
      <w:pPr>
        <w:numPr>
          <w:ilvl w:val="12"/>
          <w:numId w:val="0"/>
        </w:numPr>
        <w:ind w:left="283" w:hanging="283"/>
        <w:jc w:val="both"/>
      </w:pPr>
    </w:p>
    <w:p w:rsidR="001C262F" w:rsidRDefault="001C262F" w:rsidP="001C262F">
      <w:pPr>
        <w:numPr>
          <w:ilvl w:val="0"/>
          <w:numId w:val="2"/>
        </w:numPr>
        <w:jc w:val="both"/>
      </w:pPr>
      <w:r>
        <w:t>Neither party shall be responsible for damages caused by the other party's non-fulfillment of provisions of this AGREEMENT</w:t>
      </w:r>
      <w:r>
        <w:rPr>
          <w:b/>
        </w:rPr>
        <w:t>.</w:t>
      </w:r>
    </w:p>
    <w:p w:rsidR="001C262F" w:rsidRDefault="001C262F" w:rsidP="001C262F">
      <w:pPr>
        <w:numPr>
          <w:ilvl w:val="12"/>
          <w:numId w:val="0"/>
        </w:numPr>
        <w:ind w:left="283" w:hanging="283"/>
        <w:jc w:val="both"/>
      </w:pPr>
    </w:p>
    <w:p w:rsidR="001C262F" w:rsidRDefault="001C262F" w:rsidP="001C262F">
      <w:pPr>
        <w:numPr>
          <w:ilvl w:val="0"/>
          <w:numId w:val="2"/>
        </w:numPr>
        <w:jc w:val="both"/>
      </w:pPr>
      <w:r>
        <w:t xml:space="preserve">Both parties exclude all liability of whatsoever nature for direct, consequential or indirect loss or damage suffered by the other. </w:t>
      </w:r>
    </w:p>
    <w:p w:rsidR="001C262F" w:rsidRDefault="001C262F" w:rsidP="001C262F">
      <w:pPr>
        <w:numPr>
          <w:ilvl w:val="12"/>
          <w:numId w:val="0"/>
        </w:numPr>
        <w:ind w:left="283" w:hanging="283"/>
      </w:pPr>
    </w:p>
    <w:p w:rsidR="001C262F" w:rsidRDefault="00DD305E" w:rsidP="001C262F">
      <w:pPr>
        <w:numPr>
          <w:ilvl w:val="0"/>
          <w:numId w:val="2"/>
        </w:numPr>
        <w:jc w:val="both"/>
      </w:pPr>
      <w:r w:rsidRPr="00DD305E">
        <w:t>EUROPEANA</w:t>
      </w:r>
      <w:r w:rsidR="001C499E" w:rsidRPr="00DD305E">
        <w:t xml:space="preserve"> / </w:t>
      </w:r>
      <w:r w:rsidR="001C262F" w:rsidRPr="00DD305E">
        <w:t>CLEF</w:t>
      </w:r>
      <w:r w:rsidR="001C262F">
        <w:t xml:space="preserve"> </w:t>
      </w:r>
      <w:proofErr w:type="gramStart"/>
      <w:r w:rsidR="001C499E">
        <w:t>agrees</w:t>
      </w:r>
      <w:proofErr w:type="gramEnd"/>
      <w:r w:rsidR="001C262F">
        <w:t xml:space="preserve"> to provide </w:t>
      </w:r>
      <w:r w:rsidR="001C262F">
        <w:rPr>
          <w:b/>
        </w:rPr>
        <w:t>Language Resources</w:t>
      </w:r>
      <w:r w:rsidR="001C262F">
        <w:t xml:space="preserve"> to END-USER FREE OF CHARGE.</w:t>
      </w:r>
    </w:p>
    <w:p w:rsidR="001C262F" w:rsidRDefault="001C262F" w:rsidP="001C262F">
      <w:pPr>
        <w:numPr>
          <w:ilvl w:val="12"/>
          <w:numId w:val="0"/>
        </w:numPr>
        <w:ind w:left="283" w:hanging="283"/>
      </w:pPr>
    </w:p>
    <w:p w:rsidR="001C262F" w:rsidRDefault="001C262F" w:rsidP="001C262F">
      <w:pPr>
        <w:numPr>
          <w:ilvl w:val="0"/>
          <w:numId w:val="2"/>
        </w:numPr>
        <w:jc w:val="both"/>
      </w:pPr>
      <w:r>
        <w:t>Signature of the present agreement by END-USER indicates the END-USER's intention to participate in the CLEF system evaluation activity for the tasks stated in Exhibit C.</w:t>
      </w:r>
    </w:p>
    <w:p w:rsidR="001C262F" w:rsidRDefault="001C262F" w:rsidP="001C262F">
      <w:pPr>
        <w:jc w:val="both"/>
      </w:pPr>
    </w:p>
    <w:p w:rsidR="001C262F" w:rsidRDefault="001C262F" w:rsidP="001C262F">
      <w:pPr>
        <w:numPr>
          <w:ilvl w:val="0"/>
          <w:numId w:val="2"/>
        </w:numPr>
        <w:jc w:val="both"/>
      </w:pPr>
      <w:r>
        <w:t xml:space="preserve"> END-USER will maintain and post a list of people with current and recently-terminated access to the </w:t>
      </w:r>
      <w:r>
        <w:rPr>
          <w:b/>
        </w:rPr>
        <w:t>Language Resources</w:t>
      </w:r>
      <w:r>
        <w:t xml:space="preserve">. END-USER shall maintain such appropriate records and CLEF shall have the right to audit such records upon reasonable prior notice using an independent auditor of its choice (the “Auditor”). The Auditor shall be bound to keep confidential the details of the business affairs of END-USER. </w:t>
      </w:r>
    </w:p>
    <w:p w:rsidR="001C262F" w:rsidRDefault="001C262F" w:rsidP="001C262F">
      <w:pPr>
        <w:jc w:val="both"/>
      </w:pPr>
    </w:p>
    <w:p w:rsidR="001C262F" w:rsidRDefault="001C262F" w:rsidP="001C262F">
      <w:pPr>
        <w:numPr>
          <w:ilvl w:val="0"/>
          <w:numId w:val="2"/>
        </w:numPr>
        <w:jc w:val="both"/>
      </w:pPr>
      <w:r>
        <w:t xml:space="preserve">END-USER agrees not to disclose nor communicate to anyone any information concerning or contained in technical or commercial documents relating to the Language Resources placed at END-USER’s disposal by </w:t>
      </w:r>
      <w:r w:rsidR="00DD305E">
        <w:t xml:space="preserve">EUROPEANA / </w:t>
      </w:r>
      <w:r>
        <w:t>CLEF, except to its officers, directors or employees on a "need-to-know" basis.</w:t>
      </w:r>
    </w:p>
    <w:p w:rsidR="001C262F" w:rsidRDefault="001C262F" w:rsidP="001C262F">
      <w:pPr>
        <w:jc w:val="both"/>
      </w:pPr>
    </w:p>
    <w:p w:rsidR="001C262F" w:rsidRDefault="001C262F" w:rsidP="001C262F">
      <w:pPr>
        <w:numPr>
          <w:ilvl w:val="0"/>
          <w:numId w:val="2"/>
        </w:numPr>
        <w:jc w:val="both"/>
      </w:pPr>
      <w:bookmarkStart w:id="0" w:name="_Ref533509092"/>
      <w:r>
        <w:t xml:space="preserve">In order to preserve the desired, pre- competitive nature of the CLEF conferences, </w:t>
      </w:r>
      <w:r w:rsidR="001C499E">
        <w:t xml:space="preserve">the </w:t>
      </w:r>
      <w:r>
        <w:t>CLEF consortium has developed a set of guidelines constraining the dissemination and publication of CLEF evaluation results. These guidelines are meant to preclude the publication of incomplete or inaccurate information that could damage the reputation of the conference or its participants and could discourage participation in future conferences. The guidelines (listed in Exhibit D) shall be implemented by END-USER.</w:t>
      </w:r>
      <w:bookmarkEnd w:id="0"/>
    </w:p>
    <w:p w:rsidR="001C262F" w:rsidRDefault="001C262F" w:rsidP="001C262F"/>
    <w:p w:rsidR="001C262F" w:rsidRDefault="001C262F" w:rsidP="001C262F">
      <w:pPr>
        <w:numPr>
          <w:ilvl w:val="0"/>
          <w:numId w:val="2"/>
        </w:numPr>
        <w:jc w:val="both"/>
      </w:pPr>
      <w:r>
        <w:t>This AGREEMENT may be terminated by</w:t>
      </w:r>
      <w:r w:rsidR="00DD305E">
        <w:t xml:space="preserve"> EUROPEANA</w:t>
      </w:r>
      <w:r>
        <w:t xml:space="preserve"> </w:t>
      </w:r>
      <w:r w:rsidR="00DD305E">
        <w:t xml:space="preserve">/ </w:t>
      </w:r>
      <w:r>
        <w:t xml:space="preserve">CLEF if END-USER breaches any material term or provision of this AGREEMENT, including article 18.  </w:t>
      </w:r>
    </w:p>
    <w:p w:rsidR="001C262F" w:rsidRDefault="001C262F" w:rsidP="001C262F">
      <w:pPr>
        <w:jc w:val="both"/>
      </w:pPr>
      <w:r>
        <w:t xml:space="preserve">The entire </w:t>
      </w:r>
      <w:r>
        <w:rPr>
          <w:caps/>
        </w:rPr>
        <w:t>Agreement</w:t>
      </w:r>
      <w:r>
        <w:t xml:space="preserve"> is composed of the 19 articles herein together with Exhibits A, B, C, and D thereafter. </w:t>
      </w:r>
    </w:p>
    <w:p w:rsidR="001C262F" w:rsidRDefault="001C262F" w:rsidP="001C262F"/>
    <w:p w:rsidR="001C262F" w:rsidRDefault="001C262F" w:rsidP="001C262F">
      <w:pPr>
        <w:jc w:val="both"/>
      </w:pPr>
      <w:proofErr w:type="gramStart"/>
      <w:r>
        <w:t>In witness whereof, intending to be bound, the parties hereto have executed this AGREEMENT by their duly authorized officers.</w:t>
      </w:r>
      <w:proofErr w:type="gramEnd"/>
    </w:p>
    <w:p w:rsidR="001C262F" w:rsidRDefault="001C262F" w:rsidP="001C262F"/>
    <w:p w:rsidR="00A20FAC" w:rsidRDefault="00A20FAC" w:rsidP="001C262F"/>
    <w:p w:rsidR="00242813" w:rsidRDefault="00242813" w:rsidP="001C262F"/>
    <w:p w:rsidR="001C262F" w:rsidRDefault="001C262F" w:rsidP="001C262F">
      <w:r>
        <w:t>AUTHORISED BINDING SIGNATURES:</w:t>
      </w:r>
    </w:p>
    <w:p w:rsidR="00A20FAC" w:rsidRDefault="00A20FAC" w:rsidP="001C262F"/>
    <w:p w:rsidR="00A20FAC" w:rsidRDefault="00A20FAC" w:rsidP="001C262F"/>
    <w:p w:rsidR="00A20FAC" w:rsidRDefault="00A20FAC" w:rsidP="001C262F"/>
    <w:p w:rsidR="001C262F" w:rsidRDefault="001C262F" w:rsidP="001C262F"/>
    <w:p w:rsidR="001C262F" w:rsidRDefault="001C262F" w:rsidP="001C262F">
      <w:r w:rsidRPr="00242813">
        <w:rPr>
          <w:highlight w:val="yellow"/>
        </w:rPr>
        <w:t>________________</w:t>
      </w:r>
      <w:r>
        <w:tab/>
      </w:r>
      <w:r>
        <w:tab/>
      </w:r>
      <w:r>
        <w:tab/>
      </w:r>
      <w:r>
        <w:tab/>
      </w:r>
      <w:r>
        <w:tab/>
        <w:t>__</w:t>
      </w:r>
      <w:r w:rsidR="00957543">
        <w:rPr>
          <w:noProof/>
          <w:lang w:val="de-DE" w:eastAsia="de-DE"/>
        </w:rPr>
        <w:drawing>
          <wp:inline distT="0" distB="0" distL="0" distR="0">
            <wp:extent cx="1123950" cy="627132"/>
            <wp:effectExtent l="19050" t="0" r="0" b="0"/>
            <wp:docPr id="1" name="Grafik 0" descr="vpetras-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petras-sign.gif"/>
                    <pic:cNvPicPr/>
                  </pic:nvPicPr>
                  <pic:blipFill>
                    <a:blip r:embed="rId14" cstate="print"/>
                    <a:stretch>
                      <a:fillRect/>
                    </a:stretch>
                  </pic:blipFill>
                  <pic:spPr>
                    <a:xfrm>
                      <a:off x="0" y="0"/>
                      <a:ext cx="1123950" cy="627132"/>
                    </a:xfrm>
                    <a:prstGeom prst="rect">
                      <a:avLst/>
                    </a:prstGeom>
                  </pic:spPr>
                </pic:pic>
              </a:graphicData>
            </a:graphic>
          </wp:inline>
        </w:drawing>
      </w:r>
      <w:r>
        <w:t>______________</w:t>
      </w:r>
    </w:p>
    <w:p w:rsidR="001C262F" w:rsidRDefault="001C262F" w:rsidP="001C262F">
      <w:r>
        <w:t xml:space="preserve">On behalf of </w:t>
      </w:r>
      <w:r>
        <w:tab/>
      </w:r>
      <w:r>
        <w:tab/>
      </w:r>
      <w:r>
        <w:tab/>
      </w:r>
      <w:r>
        <w:tab/>
      </w:r>
      <w:r>
        <w:tab/>
      </w:r>
      <w:r>
        <w:tab/>
        <w:t xml:space="preserve">On behalf </w:t>
      </w:r>
      <w:r w:rsidR="00DD305E">
        <w:t xml:space="preserve">of EUROPEANA / </w:t>
      </w:r>
      <w:r>
        <w:t>CLEF Consortium</w:t>
      </w:r>
    </w:p>
    <w:p w:rsidR="001C262F" w:rsidRDefault="001C262F" w:rsidP="001C262F">
      <w:r w:rsidRPr="00242813">
        <w:rPr>
          <w:highlight w:val="yellow"/>
        </w:rPr>
        <w:t>Name:</w:t>
      </w:r>
      <w:r>
        <w:t xml:space="preserve"> </w:t>
      </w:r>
      <w:r>
        <w:tab/>
      </w:r>
      <w:r>
        <w:tab/>
      </w:r>
      <w:r>
        <w:tab/>
      </w:r>
      <w:r>
        <w:tab/>
      </w:r>
      <w:r>
        <w:tab/>
      </w:r>
      <w:r>
        <w:tab/>
      </w:r>
      <w:r>
        <w:tab/>
        <w:t xml:space="preserve">Name: </w:t>
      </w:r>
      <w:r w:rsidR="00957543">
        <w:t xml:space="preserve">Vivien </w:t>
      </w:r>
      <w:proofErr w:type="spellStart"/>
      <w:r w:rsidR="00957543">
        <w:t>Petras</w:t>
      </w:r>
      <w:proofErr w:type="spellEnd"/>
    </w:p>
    <w:p w:rsidR="001C262F" w:rsidRDefault="001C262F" w:rsidP="001C262F">
      <w:r w:rsidRPr="00242813">
        <w:rPr>
          <w:highlight w:val="yellow"/>
        </w:rPr>
        <w:t>Title:</w:t>
      </w:r>
      <w:r w:rsidR="00957543">
        <w:t xml:space="preserve"> </w:t>
      </w:r>
      <w:r w:rsidR="00957543">
        <w:tab/>
      </w:r>
      <w:r w:rsidR="00957543">
        <w:tab/>
      </w:r>
      <w:r w:rsidR="00957543">
        <w:tab/>
      </w:r>
      <w:r w:rsidR="00957543">
        <w:tab/>
      </w:r>
      <w:r w:rsidR="00957543">
        <w:tab/>
      </w:r>
      <w:r w:rsidR="00957543">
        <w:tab/>
      </w:r>
      <w:r w:rsidR="00957543">
        <w:tab/>
        <w:t>Title: CHIC 2013 Coordinator</w:t>
      </w:r>
    </w:p>
    <w:p w:rsidR="001C262F" w:rsidRDefault="001C262F" w:rsidP="001C262F">
      <w:r w:rsidRPr="00242813">
        <w:rPr>
          <w:highlight w:val="yellow"/>
        </w:rPr>
        <w:t>Date:</w:t>
      </w:r>
      <w:r>
        <w:t xml:space="preserve"> </w:t>
      </w:r>
      <w:r>
        <w:tab/>
      </w:r>
      <w:r>
        <w:tab/>
      </w:r>
      <w:r>
        <w:tab/>
      </w:r>
      <w:r>
        <w:tab/>
      </w:r>
      <w:r>
        <w:tab/>
      </w:r>
      <w:r>
        <w:tab/>
      </w:r>
      <w:r>
        <w:tab/>
        <w:t>Date:</w:t>
      </w:r>
      <w:r w:rsidR="00957543">
        <w:t xml:space="preserve"> 2013-02-15</w:t>
      </w:r>
    </w:p>
    <w:p w:rsidR="00242813" w:rsidRDefault="00242813">
      <w:pPr>
        <w:spacing w:after="200" w:line="276" w:lineRule="auto"/>
        <w:rPr>
          <w:b/>
          <w:sz w:val="32"/>
        </w:rPr>
      </w:pPr>
      <w:r>
        <w:rPr>
          <w:b/>
          <w:sz w:val="32"/>
        </w:rPr>
        <w:br w:type="page"/>
      </w:r>
    </w:p>
    <w:p w:rsidR="001C262F" w:rsidRDefault="001C262F" w:rsidP="001C262F">
      <w:pPr>
        <w:jc w:val="center"/>
        <w:rPr>
          <w:b/>
          <w:sz w:val="32"/>
        </w:rPr>
      </w:pPr>
      <w:r>
        <w:rPr>
          <w:b/>
          <w:sz w:val="32"/>
        </w:rPr>
        <w:lastRenderedPageBreak/>
        <w:t>EXHIBITS</w:t>
      </w:r>
    </w:p>
    <w:p w:rsidR="001C262F" w:rsidRDefault="001C262F" w:rsidP="001C262F">
      <w:pPr>
        <w:jc w:val="center"/>
        <w:rPr>
          <w:b/>
        </w:rPr>
      </w:pPr>
    </w:p>
    <w:p w:rsidR="001C262F" w:rsidRPr="001C262F" w:rsidRDefault="001C262F" w:rsidP="001C262F">
      <w:pPr>
        <w:rPr>
          <w:b/>
          <w:caps/>
        </w:rPr>
      </w:pPr>
    </w:p>
    <w:p w:rsidR="001C262F" w:rsidRPr="001C262F" w:rsidRDefault="001C262F" w:rsidP="001C262F">
      <w:pPr>
        <w:pStyle w:val="berschrift2"/>
        <w:rPr>
          <w:sz w:val="20"/>
        </w:rPr>
      </w:pPr>
      <w:r w:rsidRPr="001C262F">
        <w:rPr>
          <w:sz w:val="20"/>
        </w:rPr>
        <w:t>E</w:t>
      </w:r>
      <w:r>
        <w:rPr>
          <w:sz w:val="20"/>
        </w:rPr>
        <w:t>XHIBIT</w:t>
      </w:r>
      <w:r w:rsidRPr="001C262F">
        <w:rPr>
          <w:sz w:val="20"/>
        </w:rPr>
        <w:t xml:space="preserve"> A:  Language Resources </w:t>
      </w:r>
    </w:p>
    <w:p w:rsidR="001C262F" w:rsidRPr="001C262F" w:rsidRDefault="001C262F" w:rsidP="001C262F">
      <w:pPr>
        <w:ind w:firstLine="360"/>
        <w:rPr>
          <w:caps/>
        </w:rPr>
      </w:pPr>
    </w:p>
    <w:p w:rsidR="001C262F" w:rsidRPr="001C262F" w:rsidRDefault="001C262F" w:rsidP="001C262F">
      <w:r w:rsidRPr="001C262F">
        <w:rPr>
          <w:b/>
        </w:rPr>
        <w:t>Language Resources</w:t>
      </w:r>
      <w:r w:rsidRPr="001C262F">
        <w:t xml:space="preserve"> refer to the resources selected below</w:t>
      </w:r>
      <w:r w:rsidRPr="001C262F">
        <w:rPr>
          <w:i/>
        </w:rPr>
        <w:t xml:space="preserve"> (please tick the resources you are requesting):</w:t>
      </w:r>
    </w:p>
    <w:p w:rsidR="00DD305E" w:rsidRDefault="00DD305E" w:rsidP="00DD305E">
      <w:pPr>
        <w:widowControl w:val="0"/>
      </w:pPr>
      <w:r w:rsidRPr="00242813">
        <w:rPr>
          <w:rFonts w:ascii="Wingdings" w:hAnsi="Wingdings"/>
          <w:b/>
          <w:highlight w:val="yellow"/>
        </w:rPr>
        <w:t></w:t>
      </w:r>
      <w:r>
        <w:rPr>
          <w:b/>
        </w:rPr>
        <w:t xml:space="preserve"> </w:t>
      </w:r>
      <w:r w:rsidRPr="00DD305E">
        <w:rPr>
          <w:b/>
        </w:rPr>
        <w:t xml:space="preserve">EUROPEANA - </w:t>
      </w:r>
      <w:r>
        <w:rPr>
          <w:b/>
        </w:rPr>
        <w:t>MULTILINGUAL</w:t>
      </w:r>
    </w:p>
    <w:p w:rsidR="001C262F" w:rsidRPr="001C262F" w:rsidRDefault="001C262F" w:rsidP="001C262F">
      <w:pPr>
        <w:pStyle w:val="berschrift2"/>
        <w:rPr>
          <w:sz w:val="20"/>
        </w:rPr>
      </w:pPr>
      <w:r>
        <w:rPr>
          <w:sz w:val="20"/>
        </w:rPr>
        <w:t>EXHIBIT</w:t>
      </w:r>
      <w:r w:rsidRPr="001C262F">
        <w:rPr>
          <w:sz w:val="20"/>
        </w:rPr>
        <w:t xml:space="preserve"> B: SITE OF USE</w:t>
      </w:r>
      <w:r w:rsidRPr="001C262F">
        <w:rPr>
          <w:noProof/>
          <w:sz w:val="20"/>
        </w:rPr>
        <w:t>: (insert here below the address of the location where the data will be used)</w:t>
      </w:r>
    </w:p>
    <w:p w:rsidR="001C262F" w:rsidRDefault="001C262F" w:rsidP="001C262F">
      <w:pPr>
        <w:spacing w:before="100"/>
        <w:jc w:val="both"/>
      </w:pPr>
      <w:r w:rsidRPr="00242813">
        <w:rPr>
          <w:highlight w:val="yellow"/>
        </w:rPr>
        <w:t>…………………………………………………………………………………………………………………….</w:t>
      </w:r>
      <w:r>
        <w:t>.</w:t>
      </w:r>
    </w:p>
    <w:p w:rsidR="001C262F" w:rsidRDefault="001C262F" w:rsidP="001C262F">
      <w:pPr>
        <w:spacing w:before="100"/>
        <w:jc w:val="both"/>
      </w:pPr>
      <w:r>
        <w:t>……………………………………………………………………………………………………………………..</w:t>
      </w:r>
    </w:p>
    <w:p w:rsidR="001C262F" w:rsidRDefault="001C262F" w:rsidP="001C262F">
      <w:pPr>
        <w:spacing w:before="100"/>
        <w:jc w:val="both"/>
      </w:pPr>
      <w:r>
        <w:t>……………………………………………………………………………………………………………………..</w:t>
      </w:r>
    </w:p>
    <w:p w:rsidR="00C53ED1" w:rsidRDefault="001C262F" w:rsidP="00C53ED1">
      <w:pPr>
        <w:spacing w:before="100" w:after="60"/>
        <w:jc w:val="both"/>
      </w:pPr>
      <w:r>
        <w:t>………………………………………</w:t>
      </w:r>
      <w:r w:rsidR="00C53ED1">
        <w:t>……………………………………………………………………………..</w:t>
      </w:r>
    </w:p>
    <w:p w:rsidR="001C262F" w:rsidRPr="001C262F" w:rsidRDefault="001C262F" w:rsidP="001C262F">
      <w:pPr>
        <w:pStyle w:val="berschrift2"/>
        <w:rPr>
          <w:sz w:val="20"/>
        </w:rPr>
      </w:pPr>
      <w:r w:rsidRPr="001C262F">
        <w:rPr>
          <w:sz w:val="20"/>
        </w:rPr>
        <w:t xml:space="preserve">EXHIBIT C: Tasks to be carried out by USER </w:t>
      </w:r>
    </w:p>
    <w:p w:rsidR="001C262F" w:rsidRPr="001C262F" w:rsidRDefault="001C262F" w:rsidP="001C262F">
      <w:pPr>
        <w:rPr>
          <w:b/>
          <w:bCs/>
        </w:rPr>
      </w:pPr>
      <w:r w:rsidRPr="001C262F">
        <w:rPr>
          <w:b/>
          <w:bCs/>
        </w:rPr>
        <w:t>Indicate clearly below in which tracks/tasks you will be participating and which data collections you will be using. Guidelines for participation in each track can be found in the track websites</w:t>
      </w:r>
    </w:p>
    <w:p w:rsidR="001C262F" w:rsidRPr="00C8596A" w:rsidRDefault="001C262F" w:rsidP="001C262F">
      <w:pPr>
        <w:jc w:val="both"/>
      </w:pPr>
    </w:p>
    <w:p w:rsidR="001C262F" w:rsidRPr="001C262F" w:rsidRDefault="001C262F" w:rsidP="00C53ED1">
      <w:pPr>
        <w:jc w:val="both"/>
        <w:rPr>
          <w:sz w:val="24"/>
          <w:szCs w:val="24"/>
        </w:rPr>
      </w:pPr>
      <w:r w:rsidRPr="00242813">
        <w:rPr>
          <w:sz w:val="24"/>
          <w:szCs w:val="24"/>
          <w:highlight w:val="yellow"/>
        </w:rPr>
        <w:t></w:t>
      </w:r>
      <w:r w:rsidR="00C53ED1">
        <w:rPr>
          <w:sz w:val="24"/>
          <w:szCs w:val="24"/>
        </w:rPr>
        <w:t xml:space="preserve"> </w:t>
      </w:r>
      <w:proofErr w:type="spellStart"/>
      <w:r w:rsidR="00DD305E">
        <w:rPr>
          <w:sz w:val="24"/>
          <w:szCs w:val="24"/>
        </w:rPr>
        <w:t>CHiC</w:t>
      </w:r>
      <w:proofErr w:type="spellEnd"/>
      <w:r w:rsidR="00DD305E">
        <w:rPr>
          <w:sz w:val="24"/>
          <w:szCs w:val="24"/>
        </w:rPr>
        <w:t xml:space="preserve"> Ad-hoc Task </w:t>
      </w:r>
      <w:r w:rsidR="00DD305E" w:rsidRPr="00242813">
        <w:rPr>
          <w:sz w:val="24"/>
          <w:szCs w:val="24"/>
          <w:highlight w:val="yellow"/>
        </w:rPr>
        <w:t></w:t>
      </w:r>
      <w:r w:rsidR="00DD305E">
        <w:rPr>
          <w:sz w:val="24"/>
          <w:szCs w:val="24"/>
        </w:rPr>
        <w:t xml:space="preserve"> </w:t>
      </w:r>
      <w:proofErr w:type="spellStart"/>
      <w:r w:rsidR="00DD305E">
        <w:rPr>
          <w:sz w:val="24"/>
          <w:szCs w:val="24"/>
        </w:rPr>
        <w:t>CHiC</w:t>
      </w:r>
      <w:proofErr w:type="spellEnd"/>
      <w:r w:rsidR="00DD305E">
        <w:rPr>
          <w:sz w:val="24"/>
          <w:szCs w:val="24"/>
        </w:rPr>
        <w:t xml:space="preserve"> Semantic Enrichment Task</w:t>
      </w:r>
    </w:p>
    <w:p w:rsidR="00242813" w:rsidRDefault="00242813" w:rsidP="001C262F">
      <w:pPr>
        <w:spacing w:before="160"/>
        <w:rPr>
          <w:b/>
          <w:i/>
        </w:rPr>
      </w:pPr>
    </w:p>
    <w:p w:rsidR="001C262F" w:rsidRPr="001C262F" w:rsidRDefault="001C262F" w:rsidP="001C262F">
      <w:pPr>
        <w:spacing w:before="160"/>
        <w:rPr>
          <w:b/>
          <w:i/>
        </w:rPr>
      </w:pPr>
      <w:r w:rsidRPr="001C262F">
        <w:rPr>
          <w:b/>
          <w:i/>
        </w:rPr>
        <w:t>EXHIBIT D: Guidelines constraining the dissemination and publication of CLEF evaluation results are:</w:t>
      </w:r>
    </w:p>
    <w:p w:rsidR="001C262F" w:rsidRPr="00C53ED1" w:rsidRDefault="001C262F" w:rsidP="001C262F"/>
    <w:p w:rsidR="001C262F" w:rsidRPr="00C53ED1" w:rsidRDefault="001C262F" w:rsidP="001C262F">
      <w:pPr>
        <w:numPr>
          <w:ilvl w:val="0"/>
          <w:numId w:val="3"/>
        </w:numPr>
        <w:jc w:val="both"/>
        <w:outlineLvl w:val="0"/>
      </w:pPr>
      <w:r w:rsidRPr="00C53ED1">
        <w:rPr>
          <w:b/>
        </w:rPr>
        <w:t xml:space="preserve">SCIENTIFIC OR TECHNICAL PUBLICATIONS: </w:t>
      </w:r>
      <w:r w:rsidRPr="00C53ED1">
        <w:t>Scientific or technical publications, including newsletters from universities or research laboratories, should adhere to community standards for fairness and objectivity and should accurately and clearly state the limitations of the testing conditions and other factors which might influence scores. The experimental nature of the tasks, data and evaluation procedures should also be stated. The full conference proceedings should always be referenced. </w:t>
      </w:r>
    </w:p>
    <w:p w:rsidR="001C262F" w:rsidRPr="00C53ED1" w:rsidRDefault="001C262F" w:rsidP="001C262F">
      <w:pPr>
        <w:jc w:val="both"/>
        <w:outlineLvl w:val="0"/>
      </w:pPr>
    </w:p>
    <w:p w:rsidR="001C262F" w:rsidRPr="00C53ED1" w:rsidRDefault="001C262F" w:rsidP="001C262F">
      <w:pPr>
        <w:numPr>
          <w:ilvl w:val="0"/>
          <w:numId w:val="3"/>
        </w:numPr>
        <w:jc w:val="both"/>
        <w:outlineLvl w:val="0"/>
      </w:pPr>
      <w:r w:rsidRPr="00C53ED1">
        <w:rPr>
          <w:b/>
        </w:rPr>
        <w:t xml:space="preserve">ADVERTISEMENTS: </w:t>
      </w:r>
      <w:r w:rsidRPr="00C53ED1">
        <w:t>No advertisements using the CLEF evaluation results can be placed in magazines, journals, newspapers, or other publications. </w:t>
      </w:r>
    </w:p>
    <w:p w:rsidR="001C262F" w:rsidRPr="00C53ED1" w:rsidRDefault="001C262F" w:rsidP="001C262F">
      <w:pPr>
        <w:jc w:val="both"/>
        <w:outlineLvl w:val="0"/>
      </w:pPr>
    </w:p>
    <w:p w:rsidR="001C262F" w:rsidRPr="00C53ED1" w:rsidRDefault="001C262F" w:rsidP="001C262F">
      <w:pPr>
        <w:numPr>
          <w:ilvl w:val="0"/>
          <w:numId w:val="3"/>
        </w:numPr>
        <w:jc w:val="both"/>
        <w:outlineLvl w:val="0"/>
      </w:pPr>
      <w:r w:rsidRPr="00C53ED1">
        <w:rPr>
          <w:b/>
        </w:rPr>
        <w:t xml:space="preserve">PRESS RELEASES: </w:t>
      </w:r>
      <w:r w:rsidRPr="00C53ED1">
        <w:t>Press releases about CLEF results to organizations with national/international coverage are also prohibited. </w:t>
      </w:r>
    </w:p>
    <w:p w:rsidR="001C262F" w:rsidRPr="00C53ED1" w:rsidRDefault="001C262F" w:rsidP="001C262F">
      <w:pPr>
        <w:jc w:val="both"/>
        <w:outlineLvl w:val="0"/>
      </w:pPr>
    </w:p>
    <w:p w:rsidR="001C262F" w:rsidRPr="00C53ED1" w:rsidRDefault="001C262F" w:rsidP="001C262F">
      <w:pPr>
        <w:numPr>
          <w:ilvl w:val="0"/>
          <w:numId w:val="3"/>
        </w:numPr>
        <w:jc w:val="both"/>
        <w:outlineLvl w:val="0"/>
      </w:pPr>
      <w:r w:rsidRPr="00C53ED1">
        <w:rPr>
          <w:b/>
        </w:rPr>
        <w:t xml:space="preserve">MARKETING LITERATURE, LOCAL NEWSLETTERS: </w:t>
      </w:r>
      <w:r w:rsidRPr="00C53ED1">
        <w:t>Although it is recognized that extensive evaluation discussions are not appropriate in this type of literature, it is expected that any claims made on the basis of evaluation results are accurate, that the evaluation measures used to substantiate these claims are stated, and that a reference is made to the full conference proceedings. Where promotional material is subject to prepublication revision by the media, the author should make every effort to see that the revision does not cause a violation of the guidelines.</w:t>
      </w:r>
    </w:p>
    <w:p w:rsidR="001C262F" w:rsidRPr="00C53ED1" w:rsidRDefault="001C262F" w:rsidP="001C262F">
      <w:pPr>
        <w:jc w:val="both"/>
        <w:outlineLvl w:val="0"/>
      </w:pPr>
      <w:r w:rsidRPr="00C53ED1">
        <w:t> </w:t>
      </w:r>
      <w:bookmarkStart w:id="1" w:name="_GoBack"/>
      <w:bookmarkEnd w:id="1"/>
    </w:p>
    <w:p w:rsidR="001C262F" w:rsidRPr="00B65C4B" w:rsidRDefault="001C262F" w:rsidP="001C262F">
      <w:pPr>
        <w:numPr>
          <w:ilvl w:val="0"/>
          <w:numId w:val="3"/>
        </w:numPr>
        <w:jc w:val="both"/>
        <w:outlineLvl w:val="0"/>
      </w:pPr>
      <w:r w:rsidRPr="00B65C4B">
        <w:rPr>
          <w:b/>
        </w:rPr>
        <w:t>CROSS-SYSTEM COMPARISONS</w:t>
      </w:r>
      <w:r w:rsidRPr="00B65C4B">
        <w:t xml:space="preserve">: Cross-system comparisons may not be made with other named teams for individual tests, and may only be made when they are supported by accepted methods of statistical significance testing. Comparisons must be accompanied by the results of those tests and should reference the publication of those tests in the conference proceedings </w:t>
      </w:r>
      <w:proofErr w:type="spellStart"/>
      <w:proofErr w:type="gramStart"/>
      <w:r w:rsidRPr="00B65C4B">
        <w:t>orr</w:t>
      </w:r>
      <w:proofErr w:type="spellEnd"/>
      <w:proofErr w:type="gramEnd"/>
      <w:r w:rsidRPr="00B65C4B">
        <w:t xml:space="preserve"> related literature. Informal, qualitative comparisons with recognized baselines or benchmarks, and with general levels or trends in performance, must be clearly stated to be such and thus open to statistical reassessment. </w:t>
      </w:r>
    </w:p>
    <w:p w:rsidR="001C262F" w:rsidRPr="00B65C4B" w:rsidRDefault="001C262F" w:rsidP="001C262F">
      <w:pPr>
        <w:jc w:val="both"/>
        <w:outlineLvl w:val="0"/>
      </w:pPr>
    </w:p>
    <w:p w:rsidR="001C262F" w:rsidRPr="00B65C4B" w:rsidRDefault="001C262F" w:rsidP="001C262F">
      <w:pPr>
        <w:numPr>
          <w:ilvl w:val="0"/>
          <w:numId w:val="3"/>
        </w:numPr>
        <w:jc w:val="both"/>
        <w:outlineLvl w:val="0"/>
      </w:pPr>
      <w:r w:rsidRPr="00B65C4B">
        <w:rPr>
          <w:b/>
        </w:rPr>
        <w:t>PUBLICATION WITH CLEF REFERENCES</w:t>
      </w:r>
      <w:r w:rsidRPr="00B65C4B">
        <w:t>: A copy of any publication that quotes or contains references to the CLEF evaluation results must be provided to the CLEF coordinator. </w:t>
      </w:r>
    </w:p>
    <w:p w:rsidR="001C262F" w:rsidRPr="00B65C4B" w:rsidRDefault="001C262F" w:rsidP="001C262F">
      <w:pPr>
        <w:jc w:val="both"/>
      </w:pPr>
    </w:p>
    <w:p w:rsidR="00DD305E" w:rsidRPr="00C53ED1" w:rsidRDefault="00DD305E"/>
    <w:sectPr w:rsidR="00DD305E" w:rsidRPr="00C53ED1" w:rsidSect="00DD305E">
      <w:headerReference w:type="default" r:id="rId15"/>
      <w:footerReference w:type="default" r:id="rId16"/>
      <w:pgSz w:w="11906" w:h="16838"/>
      <w:pgMar w:top="1134" w:right="1134" w:bottom="1134" w:left="1134"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3BE" w:rsidRDefault="003773BE" w:rsidP="001C262F">
      <w:r>
        <w:separator/>
      </w:r>
    </w:p>
  </w:endnote>
  <w:endnote w:type="continuationSeparator" w:id="0">
    <w:p w:rsidR="003773BE" w:rsidRDefault="003773BE" w:rsidP="001C262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5F1872">
    <w:pPr>
      <w:pStyle w:val="Fuzeile"/>
      <w:framePr w:wrap="around" w:vAnchor="text" w:hAnchor="margin" w:xAlign="right" w:y="1"/>
      <w:rPr>
        <w:rStyle w:val="Seitenzahl"/>
      </w:rPr>
    </w:pPr>
    <w:r>
      <w:rPr>
        <w:rStyle w:val="Seitenzahl"/>
      </w:rPr>
      <w:fldChar w:fldCharType="begin"/>
    </w:r>
    <w:r w:rsidR="00DD305E">
      <w:rPr>
        <w:rStyle w:val="Seitenzahl"/>
      </w:rPr>
      <w:instrText xml:space="preserve">PAGE  </w:instrText>
    </w:r>
    <w:r>
      <w:rPr>
        <w:rStyle w:val="Seitenzahl"/>
      </w:rPr>
      <w:fldChar w:fldCharType="end"/>
    </w:r>
  </w:p>
  <w:p w:rsidR="00DD305E" w:rsidRDefault="00DD305E">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DD305E">
    <w:pPr>
      <w:pStyle w:val="Fuzeile"/>
      <w:ind w:right="360"/>
    </w:pPr>
    <w:r>
      <w:rPr>
        <w:rStyle w:val="Seitenzahl"/>
      </w:rPr>
      <w:tab/>
    </w:r>
    <w:r>
      <w:rPr>
        <w:rStyle w:val="Seitenzahl"/>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DD305E">
    <w:pPr>
      <w:pStyle w:val="Fuzeil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DD305E">
    <w:pPr>
      <w:pStyle w:val="Fuzeile"/>
      <w:ind w:right="360"/>
    </w:pPr>
    <w:r>
      <w:rPr>
        <w:rStyle w:val="Seitenzahl"/>
      </w:rPr>
      <w:tab/>
    </w:r>
    <w:r>
      <w:rPr>
        <w:rStyle w:val="Seitenzahl"/>
      </w:rPr>
      <w:tab/>
    </w:r>
    <w:r w:rsidR="005F1872">
      <w:rPr>
        <w:rStyle w:val="Seitenzahl"/>
      </w:rPr>
      <w:fldChar w:fldCharType="begin"/>
    </w:r>
    <w:r>
      <w:rPr>
        <w:rStyle w:val="Seitenzahl"/>
      </w:rPr>
      <w:instrText xml:space="preserve"> PAGE </w:instrText>
    </w:r>
    <w:r w:rsidR="005F1872">
      <w:rPr>
        <w:rStyle w:val="Seitenzahl"/>
      </w:rPr>
      <w:fldChar w:fldCharType="separate"/>
    </w:r>
    <w:r w:rsidR="00957543">
      <w:rPr>
        <w:rStyle w:val="Seitenzahl"/>
        <w:noProof/>
      </w:rPr>
      <w:t>3</w:t>
    </w:r>
    <w:r w:rsidR="005F1872">
      <w:rPr>
        <w:rStyle w:val="Seitenzahl"/>
      </w:rPr>
      <w:fldChar w:fldCharType="end"/>
    </w:r>
    <w:r>
      <w:rPr>
        <w:rStyle w:val="Seitenzahl"/>
      </w:rPr>
      <w:t>/</w:t>
    </w:r>
    <w:r w:rsidR="00A20FAC">
      <w:rPr>
        <w:rStyle w:val="Seitenzahl"/>
      </w:rPr>
      <w:t>3</w:t>
    </w:r>
    <w:r>
      <w:rPr>
        <w:rStyle w:val="Seitenzahl"/>
      </w:rPr>
      <w:tab/>
    </w:r>
    <w:r>
      <w:rPr>
        <w:rStyle w:val="Seitenzah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3BE" w:rsidRDefault="003773BE" w:rsidP="001C262F">
      <w:r>
        <w:separator/>
      </w:r>
    </w:p>
  </w:footnote>
  <w:footnote w:type="continuationSeparator" w:id="0">
    <w:p w:rsidR="003773BE" w:rsidRDefault="003773BE" w:rsidP="001C26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DD305E">
    <w:pPr>
      <w:pStyle w:val="Kopfzeile"/>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DD305E">
    <w:pPr>
      <w:pStyle w:val="Kopfzeile"/>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05E" w:rsidRDefault="00DD305E">
    <w:pPr>
      <w:pStyle w:val="Kopfzeile"/>
      <w:tabs>
        <w:tab w:val="left" w:pos="284"/>
      </w:tabs>
      <w:ind w:right="360"/>
    </w:pPr>
  </w:p>
  <w:p w:rsidR="00DD305E" w:rsidRDefault="00DD305E">
    <w:pPr>
      <w:pStyle w:val="Kopfzeile"/>
    </w:pPr>
    <w:r>
      <w:t>CLEF-201</w:t>
    </w:r>
    <w:r w:rsidR="00957543">
      <w:t>3</w:t>
    </w:r>
    <w:r>
      <w:tab/>
    </w:r>
    <w:r>
      <w:tab/>
    </w:r>
    <w:proofErr w:type="spellStart"/>
    <w:r>
      <w:t>CHiC</w:t>
    </w:r>
    <w:proofErr w:type="spellEnd"/>
    <w:r>
      <w:t xml:space="preserve"> End-User Agreement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227145"/>
    <w:multiLevelType w:val="singleLevel"/>
    <w:tmpl w:val="7F6E1200"/>
    <w:lvl w:ilvl="0">
      <w:start w:val="1"/>
      <w:numFmt w:val="lowerLetter"/>
      <w:lvlText w:val="%1)"/>
      <w:lvlJc w:val="left"/>
      <w:pPr>
        <w:tabs>
          <w:tab w:val="num" w:pos="360"/>
        </w:tabs>
        <w:ind w:left="283" w:hanging="283"/>
      </w:pPr>
    </w:lvl>
  </w:abstractNum>
  <w:abstractNum w:abstractNumId="1">
    <w:nsid w:val="5604178E"/>
    <w:multiLevelType w:val="singleLevel"/>
    <w:tmpl w:val="A0F455F2"/>
    <w:lvl w:ilvl="0">
      <w:start w:val="1"/>
      <w:numFmt w:val="decimal"/>
      <w:lvlText w:val="%1."/>
      <w:legacy w:legacy="1" w:legacySpace="0" w:legacyIndent="283"/>
      <w:lvlJc w:val="left"/>
      <w:pPr>
        <w:ind w:left="283" w:hanging="283"/>
      </w:pPr>
    </w:lvl>
  </w:abstractNum>
  <w:num w:numId="1">
    <w:abstractNumId w:val="1"/>
  </w:num>
  <w:num w:numId="2">
    <w:abstractNumId w:val="1"/>
    <w:lvlOverride w:ilvl="0">
      <w:lvl w:ilvl="0">
        <w:start w:val="1"/>
        <w:numFmt w:val="decimal"/>
        <w:lvlText w:val="%1."/>
        <w:legacy w:legacy="1" w:legacySpace="0" w:legacyIndent="283"/>
        <w:lvlJc w:val="left"/>
        <w:pPr>
          <w:ind w:left="283" w:hanging="283"/>
        </w:pPr>
      </w:lvl>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C262F"/>
    <w:rsid w:val="00107B49"/>
    <w:rsid w:val="001C262F"/>
    <w:rsid w:val="001C499E"/>
    <w:rsid w:val="00242813"/>
    <w:rsid w:val="00290D49"/>
    <w:rsid w:val="003141DF"/>
    <w:rsid w:val="00333BC9"/>
    <w:rsid w:val="003773BE"/>
    <w:rsid w:val="00511D0A"/>
    <w:rsid w:val="005627C1"/>
    <w:rsid w:val="005F1872"/>
    <w:rsid w:val="006524FB"/>
    <w:rsid w:val="00957543"/>
    <w:rsid w:val="00A20FAC"/>
    <w:rsid w:val="00A36020"/>
    <w:rsid w:val="00AE2E16"/>
    <w:rsid w:val="00B65C4B"/>
    <w:rsid w:val="00C53ED1"/>
    <w:rsid w:val="00DD305E"/>
    <w:rsid w:val="00F15D81"/>
    <w:rsid w:val="00F853A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C262F"/>
    <w:pPr>
      <w:spacing w:after="0" w:line="240" w:lineRule="auto"/>
    </w:pPr>
    <w:rPr>
      <w:rFonts w:ascii="Times New Roman" w:eastAsia="Times New Roman" w:hAnsi="Times New Roman" w:cs="Times New Roman"/>
      <w:sz w:val="20"/>
      <w:szCs w:val="20"/>
      <w:lang w:val="en-US" w:eastAsia="it-IT"/>
    </w:rPr>
  </w:style>
  <w:style w:type="paragraph" w:styleId="berschrift2">
    <w:name w:val="heading 2"/>
    <w:basedOn w:val="Standard"/>
    <w:next w:val="Standard"/>
    <w:link w:val="berschrift2Zchn"/>
    <w:qFormat/>
    <w:rsid w:val="001C262F"/>
    <w:pPr>
      <w:keepNext/>
      <w:spacing w:before="240" w:after="60"/>
      <w:outlineLvl w:val="1"/>
    </w:pPr>
    <w:rPr>
      <w:b/>
      <w:i/>
      <w:sz w:val="24"/>
    </w:rPr>
  </w:style>
  <w:style w:type="paragraph" w:styleId="berschrift3">
    <w:name w:val="heading 3"/>
    <w:basedOn w:val="Standard"/>
    <w:link w:val="berschrift3Zchn"/>
    <w:qFormat/>
    <w:rsid w:val="001C262F"/>
    <w:pPr>
      <w:tabs>
        <w:tab w:val="num" w:pos="360"/>
      </w:tabs>
      <w:ind w:left="360" w:hanging="360"/>
      <w:jc w:val="both"/>
      <w:outlineLvl w:val="2"/>
    </w:pPr>
    <w:rPr>
      <w:rFonts w:ascii="Comic Sans MS" w:eastAsia="Arial Unicode MS" w:hAnsi="Comic Sans MS" w:cs="Arial Unicode MS"/>
      <w:b/>
      <w:bCs/>
      <w:color w:val="800000"/>
      <w:lang w:val="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1C262F"/>
    <w:rPr>
      <w:rFonts w:ascii="Times New Roman" w:eastAsia="Times New Roman" w:hAnsi="Times New Roman" w:cs="Times New Roman"/>
      <w:b/>
      <w:i/>
      <w:sz w:val="24"/>
      <w:szCs w:val="20"/>
      <w:lang w:val="en-US" w:eastAsia="it-IT"/>
    </w:rPr>
  </w:style>
  <w:style w:type="character" w:customStyle="1" w:styleId="berschrift3Zchn">
    <w:name w:val="Überschrift 3 Zchn"/>
    <w:basedOn w:val="Absatz-Standardschriftart"/>
    <w:link w:val="berschrift3"/>
    <w:rsid w:val="001C262F"/>
    <w:rPr>
      <w:rFonts w:ascii="Comic Sans MS" w:eastAsia="Arial Unicode MS" w:hAnsi="Comic Sans MS" w:cs="Arial Unicode MS"/>
      <w:b/>
      <w:bCs/>
      <w:color w:val="800000"/>
      <w:sz w:val="20"/>
      <w:szCs w:val="20"/>
      <w:lang w:val="it-IT" w:eastAsia="it-IT"/>
    </w:rPr>
  </w:style>
  <w:style w:type="paragraph" w:styleId="Kopfzeile">
    <w:name w:val="header"/>
    <w:basedOn w:val="Standard"/>
    <w:link w:val="KopfzeileZchn"/>
    <w:rsid w:val="001C262F"/>
    <w:pPr>
      <w:tabs>
        <w:tab w:val="center" w:pos="4536"/>
        <w:tab w:val="right" w:pos="9072"/>
      </w:tabs>
    </w:pPr>
  </w:style>
  <w:style w:type="character" w:customStyle="1" w:styleId="KopfzeileZchn">
    <w:name w:val="Kopfzeile Zchn"/>
    <w:basedOn w:val="Absatz-Standardschriftart"/>
    <w:link w:val="Kopfzeile"/>
    <w:rsid w:val="001C262F"/>
    <w:rPr>
      <w:rFonts w:ascii="Times New Roman" w:eastAsia="Times New Roman" w:hAnsi="Times New Roman" w:cs="Times New Roman"/>
      <w:sz w:val="20"/>
      <w:szCs w:val="20"/>
      <w:lang w:val="en-US" w:eastAsia="it-IT"/>
    </w:rPr>
  </w:style>
  <w:style w:type="paragraph" w:styleId="Fuzeile">
    <w:name w:val="footer"/>
    <w:basedOn w:val="Standard"/>
    <w:link w:val="FuzeileZchn"/>
    <w:rsid w:val="001C262F"/>
    <w:pPr>
      <w:tabs>
        <w:tab w:val="center" w:pos="4536"/>
        <w:tab w:val="right" w:pos="9072"/>
      </w:tabs>
    </w:pPr>
  </w:style>
  <w:style w:type="character" w:customStyle="1" w:styleId="FuzeileZchn">
    <w:name w:val="Fußzeile Zchn"/>
    <w:basedOn w:val="Absatz-Standardschriftart"/>
    <w:link w:val="Fuzeile"/>
    <w:rsid w:val="001C262F"/>
    <w:rPr>
      <w:rFonts w:ascii="Times New Roman" w:eastAsia="Times New Roman" w:hAnsi="Times New Roman" w:cs="Times New Roman"/>
      <w:sz w:val="20"/>
      <w:szCs w:val="20"/>
      <w:lang w:val="en-US" w:eastAsia="it-IT"/>
    </w:rPr>
  </w:style>
  <w:style w:type="character" w:styleId="Seitenzahl">
    <w:name w:val="page number"/>
    <w:basedOn w:val="Absatz-Standardschriftart"/>
    <w:rsid w:val="001C262F"/>
  </w:style>
  <w:style w:type="paragraph" w:styleId="StandardWeb">
    <w:name w:val="Normal (Web)"/>
    <w:basedOn w:val="Standard"/>
    <w:rsid w:val="001C262F"/>
    <w:pPr>
      <w:spacing w:before="100" w:beforeAutospacing="1" w:after="100" w:afterAutospacing="1"/>
    </w:pPr>
    <w:rPr>
      <w:rFonts w:ascii="Arial Unicode MS" w:eastAsia="Arial Unicode MS" w:hAnsi="Arial Unicode MS" w:cs="Arial Unicode MS"/>
      <w:sz w:val="24"/>
      <w:szCs w:val="24"/>
      <w:lang w:val="it-IT"/>
    </w:rPr>
  </w:style>
  <w:style w:type="paragraph" w:styleId="Funotentext">
    <w:name w:val="footnote text"/>
    <w:basedOn w:val="Standard"/>
    <w:link w:val="FunotentextZchn"/>
    <w:semiHidden/>
    <w:rsid w:val="001C262F"/>
  </w:style>
  <w:style w:type="character" w:customStyle="1" w:styleId="FunotentextZchn">
    <w:name w:val="Fußnotentext Zchn"/>
    <w:basedOn w:val="Absatz-Standardschriftart"/>
    <w:link w:val="Funotentext"/>
    <w:semiHidden/>
    <w:rsid w:val="001C262F"/>
    <w:rPr>
      <w:rFonts w:ascii="Times New Roman" w:eastAsia="Times New Roman" w:hAnsi="Times New Roman" w:cs="Times New Roman"/>
      <w:sz w:val="20"/>
      <w:szCs w:val="20"/>
      <w:lang w:val="en-US" w:eastAsia="it-IT"/>
    </w:rPr>
  </w:style>
  <w:style w:type="character" w:styleId="Funotenzeichen">
    <w:name w:val="footnote reference"/>
    <w:semiHidden/>
    <w:rsid w:val="001C262F"/>
    <w:rPr>
      <w:vertAlign w:val="superscript"/>
    </w:rPr>
  </w:style>
  <w:style w:type="character" w:styleId="Hyperlink">
    <w:name w:val="Hyperlink"/>
    <w:rsid w:val="001C262F"/>
    <w:rPr>
      <w:color w:val="0000FF"/>
      <w:u w:val="single"/>
    </w:rPr>
  </w:style>
  <w:style w:type="paragraph" w:styleId="Sprechblasentext">
    <w:name w:val="Balloon Text"/>
    <w:basedOn w:val="Standard"/>
    <w:link w:val="SprechblasentextZchn"/>
    <w:uiPriority w:val="99"/>
    <w:semiHidden/>
    <w:unhideWhenUsed/>
    <w:rsid w:val="001C262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C262F"/>
    <w:rPr>
      <w:rFonts w:ascii="Tahoma" w:eastAsia="Times New Roman" w:hAnsi="Tahoma" w:cs="Tahoma"/>
      <w:sz w:val="16"/>
      <w:szCs w:val="16"/>
      <w:lang w:val="en-US" w:eastAsia="it-IT"/>
    </w:rPr>
  </w:style>
  <w:style w:type="character" w:styleId="Kommentarzeichen">
    <w:name w:val="annotation reference"/>
    <w:basedOn w:val="Absatz-Standardschriftart"/>
    <w:uiPriority w:val="99"/>
    <w:semiHidden/>
    <w:unhideWhenUsed/>
    <w:rsid w:val="00A36020"/>
    <w:rPr>
      <w:sz w:val="16"/>
      <w:szCs w:val="16"/>
    </w:rPr>
  </w:style>
  <w:style w:type="paragraph" w:styleId="Kommentartext">
    <w:name w:val="annotation text"/>
    <w:basedOn w:val="Standard"/>
    <w:link w:val="KommentartextZchn"/>
    <w:uiPriority w:val="99"/>
    <w:semiHidden/>
    <w:unhideWhenUsed/>
    <w:rsid w:val="00A36020"/>
  </w:style>
  <w:style w:type="character" w:customStyle="1" w:styleId="KommentartextZchn">
    <w:name w:val="Kommentartext Zchn"/>
    <w:basedOn w:val="Absatz-Standardschriftart"/>
    <w:link w:val="Kommentartext"/>
    <w:uiPriority w:val="99"/>
    <w:semiHidden/>
    <w:rsid w:val="00A36020"/>
    <w:rPr>
      <w:rFonts w:ascii="Times New Roman" w:eastAsia="Times New Roman" w:hAnsi="Times New Roman" w:cs="Times New Roman"/>
      <w:sz w:val="20"/>
      <w:szCs w:val="20"/>
      <w:lang w:val="en-US" w:eastAsia="it-IT"/>
    </w:rPr>
  </w:style>
  <w:style w:type="paragraph" w:styleId="Kommentarthema">
    <w:name w:val="annotation subject"/>
    <w:basedOn w:val="Kommentartext"/>
    <w:next w:val="Kommentartext"/>
    <w:link w:val="KommentarthemaZchn"/>
    <w:uiPriority w:val="99"/>
    <w:semiHidden/>
    <w:unhideWhenUsed/>
    <w:rsid w:val="00A36020"/>
    <w:rPr>
      <w:b/>
      <w:bCs/>
    </w:rPr>
  </w:style>
  <w:style w:type="character" w:customStyle="1" w:styleId="KommentarthemaZchn">
    <w:name w:val="Kommentarthema Zchn"/>
    <w:basedOn w:val="KommentartextZchn"/>
    <w:link w:val="Kommentarthema"/>
    <w:uiPriority w:val="99"/>
    <w:semiHidden/>
    <w:rsid w:val="00A36020"/>
    <w:rPr>
      <w:b/>
      <w:bCs/>
    </w:rPr>
  </w:style>
  <w:style w:type="paragraph" w:styleId="Listenabsatz">
    <w:name w:val="List Paragraph"/>
    <w:basedOn w:val="Standard"/>
    <w:uiPriority w:val="34"/>
    <w:qFormat/>
    <w:rsid w:val="002428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62F"/>
    <w:pPr>
      <w:spacing w:after="0" w:line="240" w:lineRule="auto"/>
    </w:pPr>
    <w:rPr>
      <w:rFonts w:ascii="Times New Roman" w:eastAsia="Times New Roman" w:hAnsi="Times New Roman" w:cs="Times New Roman"/>
      <w:sz w:val="20"/>
      <w:szCs w:val="20"/>
      <w:lang w:val="en-US" w:eastAsia="it-IT"/>
    </w:rPr>
  </w:style>
  <w:style w:type="paragraph" w:styleId="Titre2">
    <w:name w:val="heading 2"/>
    <w:basedOn w:val="Normal"/>
    <w:next w:val="Normal"/>
    <w:link w:val="Titre2Car"/>
    <w:qFormat/>
    <w:rsid w:val="001C262F"/>
    <w:pPr>
      <w:keepNext/>
      <w:spacing w:before="240" w:after="60"/>
      <w:outlineLvl w:val="1"/>
    </w:pPr>
    <w:rPr>
      <w:b/>
      <w:i/>
      <w:sz w:val="24"/>
    </w:rPr>
  </w:style>
  <w:style w:type="paragraph" w:styleId="Titre3">
    <w:name w:val="heading 3"/>
    <w:basedOn w:val="Normal"/>
    <w:link w:val="Titre3Car"/>
    <w:qFormat/>
    <w:rsid w:val="001C262F"/>
    <w:pPr>
      <w:tabs>
        <w:tab w:val="num" w:pos="360"/>
      </w:tabs>
      <w:ind w:left="360" w:hanging="360"/>
      <w:jc w:val="both"/>
      <w:outlineLvl w:val="2"/>
    </w:pPr>
    <w:rPr>
      <w:rFonts w:ascii="Comic Sans MS" w:eastAsia="Arial Unicode MS" w:hAnsi="Comic Sans MS" w:cs="Arial Unicode MS"/>
      <w:b/>
      <w:bCs/>
      <w:color w:val="800000"/>
      <w:lang w:val="it-IT"/>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1C262F"/>
    <w:rPr>
      <w:rFonts w:ascii="Times New Roman" w:eastAsia="Times New Roman" w:hAnsi="Times New Roman" w:cs="Times New Roman"/>
      <w:b/>
      <w:i/>
      <w:sz w:val="24"/>
      <w:szCs w:val="20"/>
      <w:lang w:val="en-US" w:eastAsia="it-IT"/>
    </w:rPr>
  </w:style>
  <w:style w:type="character" w:customStyle="1" w:styleId="Titre3Car">
    <w:name w:val="Titre 3 Car"/>
    <w:basedOn w:val="Policepardfaut"/>
    <w:link w:val="Titre3"/>
    <w:rsid w:val="001C262F"/>
    <w:rPr>
      <w:rFonts w:ascii="Comic Sans MS" w:eastAsia="Arial Unicode MS" w:hAnsi="Comic Sans MS" w:cs="Arial Unicode MS"/>
      <w:b/>
      <w:bCs/>
      <w:color w:val="800000"/>
      <w:sz w:val="20"/>
      <w:szCs w:val="20"/>
      <w:lang w:val="it-IT" w:eastAsia="it-IT"/>
    </w:rPr>
  </w:style>
  <w:style w:type="paragraph" w:styleId="En-tte">
    <w:name w:val="header"/>
    <w:basedOn w:val="Normal"/>
    <w:link w:val="En-tteCar"/>
    <w:rsid w:val="001C262F"/>
    <w:pPr>
      <w:tabs>
        <w:tab w:val="center" w:pos="4536"/>
        <w:tab w:val="right" w:pos="9072"/>
      </w:tabs>
    </w:pPr>
  </w:style>
  <w:style w:type="character" w:customStyle="1" w:styleId="En-tteCar">
    <w:name w:val="En-tête Car"/>
    <w:basedOn w:val="Policepardfaut"/>
    <w:link w:val="En-tte"/>
    <w:rsid w:val="001C262F"/>
    <w:rPr>
      <w:rFonts w:ascii="Times New Roman" w:eastAsia="Times New Roman" w:hAnsi="Times New Roman" w:cs="Times New Roman"/>
      <w:sz w:val="20"/>
      <w:szCs w:val="20"/>
      <w:lang w:val="en-US" w:eastAsia="it-IT"/>
    </w:rPr>
  </w:style>
  <w:style w:type="paragraph" w:styleId="Pieddepage">
    <w:name w:val="footer"/>
    <w:basedOn w:val="Normal"/>
    <w:link w:val="PieddepageCar"/>
    <w:rsid w:val="001C262F"/>
    <w:pPr>
      <w:tabs>
        <w:tab w:val="center" w:pos="4536"/>
        <w:tab w:val="right" w:pos="9072"/>
      </w:tabs>
    </w:pPr>
  </w:style>
  <w:style w:type="character" w:customStyle="1" w:styleId="PieddepageCar">
    <w:name w:val="Pied de page Car"/>
    <w:basedOn w:val="Policepardfaut"/>
    <w:link w:val="Pieddepage"/>
    <w:rsid w:val="001C262F"/>
    <w:rPr>
      <w:rFonts w:ascii="Times New Roman" w:eastAsia="Times New Roman" w:hAnsi="Times New Roman" w:cs="Times New Roman"/>
      <w:sz w:val="20"/>
      <w:szCs w:val="20"/>
      <w:lang w:val="en-US" w:eastAsia="it-IT"/>
    </w:rPr>
  </w:style>
  <w:style w:type="character" w:styleId="Numrodepage">
    <w:name w:val="page number"/>
    <w:basedOn w:val="Policepardfaut"/>
    <w:rsid w:val="001C262F"/>
  </w:style>
  <w:style w:type="paragraph" w:styleId="NormalWeb">
    <w:name w:val="Normal (Web)"/>
    <w:basedOn w:val="Normal"/>
    <w:rsid w:val="001C262F"/>
    <w:pPr>
      <w:spacing w:before="100" w:beforeAutospacing="1" w:after="100" w:afterAutospacing="1"/>
    </w:pPr>
    <w:rPr>
      <w:rFonts w:ascii="Arial Unicode MS" w:eastAsia="Arial Unicode MS" w:hAnsi="Arial Unicode MS" w:cs="Arial Unicode MS"/>
      <w:sz w:val="24"/>
      <w:szCs w:val="24"/>
      <w:lang w:val="it-IT"/>
    </w:rPr>
  </w:style>
  <w:style w:type="paragraph" w:styleId="Notedebasdepage">
    <w:name w:val="footnote text"/>
    <w:basedOn w:val="Normal"/>
    <w:link w:val="NotedebasdepageCar"/>
    <w:semiHidden/>
    <w:rsid w:val="001C262F"/>
  </w:style>
  <w:style w:type="character" w:customStyle="1" w:styleId="NotedebasdepageCar">
    <w:name w:val="Note de bas de page Car"/>
    <w:basedOn w:val="Policepardfaut"/>
    <w:link w:val="Notedebasdepage"/>
    <w:semiHidden/>
    <w:rsid w:val="001C262F"/>
    <w:rPr>
      <w:rFonts w:ascii="Times New Roman" w:eastAsia="Times New Roman" w:hAnsi="Times New Roman" w:cs="Times New Roman"/>
      <w:sz w:val="20"/>
      <w:szCs w:val="20"/>
      <w:lang w:val="en-US" w:eastAsia="it-IT"/>
    </w:rPr>
  </w:style>
  <w:style w:type="character" w:styleId="Appelnotedebasdep">
    <w:name w:val="footnote reference"/>
    <w:semiHidden/>
    <w:rsid w:val="001C262F"/>
    <w:rPr>
      <w:vertAlign w:val="superscript"/>
    </w:rPr>
  </w:style>
  <w:style w:type="character" w:styleId="Lienhypertexte">
    <w:name w:val="Hyperlink"/>
    <w:rsid w:val="001C262F"/>
    <w:rPr>
      <w:color w:val="0000FF"/>
      <w:u w:val="single"/>
    </w:rPr>
  </w:style>
  <w:style w:type="paragraph" w:styleId="Textedebulles">
    <w:name w:val="Balloon Text"/>
    <w:basedOn w:val="Normal"/>
    <w:link w:val="TextedebullesCar"/>
    <w:uiPriority w:val="99"/>
    <w:semiHidden/>
    <w:unhideWhenUsed/>
    <w:rsid w:val="001C262F"/>
    <w:rPr>
      <w:rFonts w:ascii="Tahoma" w:hAnsi="Tahoma" w:cs="Tahoma"/>
      <w:sz w:val="16"/>
      <w:szCs w:val="16"/>
    </w:rPr>
  </w:style>
  <w:style w:type="character" w:customStyle="1" w:styleId="TextedebullesCar">
    <w:name w:val="Texte de bulles Car"/>
    <w:basedOn w:val="Policepardfaut"/>
    <w:link w:val="Textedebulles"/>
    <w:uiPriority w:val="99"/>
    <w:semiHidden/>
    <w:rsid w:val="001C262F"/>
    <w:rPr>
      <w:rFonts w:ascii="Tahoma" w:eastAsia="Times New Roman" w:hAnsi="Tahoma" w:cs="Tahoma"/>
      <w:sz w:val="16"/>
      <w:szCs w:val="16"/>
      <w:lang w:val="en-US" w:eastAsia="it-I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ivien.petras@ibi.hu-berlin.de"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1423</Words>
  <Characters>8972</Characters>
  <Application>Microsoft Office Word</Application>
  <DocSecurity>0</DocSecurity>
  <Lines>74</Lines>
  <Paragraphs>20</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10375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elda</dc:creator>
  <cp:lastModifiedBy>Vivien Petras</cp:lastModifiedBy>
  <cp:revision>2</cp:revision>
  <dcterms:created xsi:type="dcterms:W3CDTF">2013-02-17T16:14:00Z</dcterms:created>
  <dcterms:modified xsi:type="dcterms:W3CDTF">2013-02-17T16:14:00Z</dcterms:modified>
</cp:coreProperties>
</file>